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5521" w:type="dxa"/>
        <w:tblLook w:val="04A0" w:firstRow="1" w:lastRow="0" w:firstColumn="1" w:lastColumn="0" w:noHBand="0" w:noVBand="1"/>
      </w:tblPr>
      <w:tblGrid>
        <w:gridCol w:w="2972"/>
        <w:gridCol w:w="5812"/>
        <w:gridCol w:w="6737"/>
      </w:tblGrid>
      <w:tr w:rsidR="00D13FA0" w:rsidTr="000E56DB">
        <w:trPr>
          <w:trHeight w:val="355"/>
        </w:trPr>
        <w:tc>
          <w:tcPr>
            <w:tcW w:w="15521" w:type="dxa"/>
            <w:gridSpan w:val="3"/>
          </w:tcPr>
          <w:p w:rsidR="00D13FA0" w:rsidRPr="00D13FA0" w:rsidRDefault="00D13FA0" w:rsidP="00CA23D3">
            <w:pPr>
              <w:jc w:val="center"/>
              <w:rPr>
                <w:sz w:val="36"/>
                <w:szCs w:val="36"/>
              </w:rPr>
            </w:pPr>
            <w:r w:rsidRPr="00D13FA0">
              <w:rPr>
                <w:sz w:val="36"/>
                <w:szCs w:val="36"/>
              </w:rPr>
              <w:t>CURRICOLO MATEMATICA</w:t>
            </w:r>
            <w:r w:rsidR="00DE1E86">
              <w:rPr>
                <w:sz w:val="36"/>
                <w:szCs w:val="36"/>
              </w:rPr>
              <w:t xml:space="preserve"> </w:t>
            </w:r>
            <w:r w:rsidR="00CA23D3">
              <w:rPr>
                <w:sz w:val="36"/>
                <w:szCs w:val="36"/>
              </w:rPr>
              <w:t>FACILITATO</w:t>
            </w:r>
            <w:r w:rsidR="00AD3F50">
              <w:rPr>
                <w:sz w:val="36"/>
                <w:szCs w:val="36"/>
              </w:rPr>
              <w:t xml:space="preserve">  </w:t>
            </w:r>
            <w:r w:rsidR="00DE1E86">
              <w:rPr>
                <w:sz w:val="36"/>
                <w:szCs w:val="36"/>
              </w:rPr>
              <w:t xml:space="preserve"> a. s. 2016-2017 </w:t>
            </w:r>
            <w:r w:rsidR="00AD3F50">
              <w:rPr>
                <w:sz w:val="36"/>
                <w:szCs w:val="36"/>
              </w:rPr>
              <w:t xml:space="preserve">   </w:t>
            </w:r>
            <w:r w:rsidR="00DE1E86">
              <w:rPr>
                <w:sz w:val="36"/>
                <w:szCs w:val="36"/>
              </w:rPr>
              <w:t>CLASSE TERZA</w:t>
            </w:r>
          </w:p>
        </w:tc>
      </w:tr>
      <w:tr w:rsidR="00D13FA0" w:rsidTr="00F73A47">
        <w:trPr>
          <w:trHeight w:val="269"/>
        </w:trPr>
        <w:tc>
          <w:tcPr>
            <w:tcW w:w="2972" w:type="dxa"/>
          </w:tcPr>
          <w:p w:rsidR="00D13FA0" w:rsidRPr="00D13FA0" w:rsidRDefault="00D13FA0" w:rsidP="00AE6362">
            <w:pPr>
              <w:jc w:val="center"/>
              <w:rPr>
                <w:sz w:val="28"/>
                <w:szCs w:val="28"/>
              </w:rPr>
            </w:pPr>
            <w:r w:rsidRPr="00D13FA0">
              <w:rPr>
                <w:sz w:val="28"/>
                <w:szCs w:val="28"/>
              </w:rPr>
              <w:t>COMPETENZE</w:t>
            </w:r>
          </w:p>
        </w:tc>
        <w:tc>
          <w:tcPr>
            <w:tcW w:w="5812" w:type="dxa"/>
          </w:tcPr>
          <w:p w:rsidR="00D13FA0" w:rsidRPr="00D13FA0" w:rsidRDefault="00D13FA0" w:rsidP="00CA23D3">
            <w:pPr>
              <w:jc w:val="center"/>
              <w:rPr>
                <w:sz w:val="28"/>
                <w:szCs w:val="28"/>
              </w:rPr>
            </w:pPr>
            <w:r w:rsidRPr="00D13FA0">
              <w:rPr>
                <w:sz w:val="28"/>
                <w:szCs w:val="28"/>
              </w:rPr>
              <w:t>OBIETTIVI DI APPRENDIMENTO</w:t>
            </w:r>
          </w:p>
        </w:tc>
        <w:tc>
          <w:tcPr>
            <w:tcW w:w="6737" w:type="dxa"/>
          </w:tcPr>
          <w:p w:rsidR="00D13FA0" w:rsidRPr="00D13FA0" w:rsidRDefault="00D13FA0" w:rsidP="00CA23D3">
            <w:pPr>
              <w:jc w:val="center"/>
              <w:rPr>
                <w:sz w:val="28"/>
                <w:szCs w:val="28"/>
              </w:rPr>
            </w:pPr>
            <w:r w:rsidRPr="00D13FA0">
              <w:rPr>
                <w:sz w:val="28"/>
                <w:szCs w:val="28"/>
              </w:rPr>
              <w:t>CONTENUTI</w:t>
            </w:r>
          </w:p>
        </w:tc>
      </w:tr>
      <w:tr w:rsidR="00FF681A" w:rsidTr="000E56DB">
        <w:trPr>
          <w:trHeight w:val="220"/>
        </w:trPr>
        <w:tc>
          <w:tcPr>
            <w:tcW w:w="15521" w:type="dxa"/>
            <w:gridSpan w:val="3"/>
          </w:tcPr>
          <w:p w:rsidR="00FF681A" w:rsidRPr="00D13FA0" w:rsidRDefault="006B00B8" w:rsidP="00CA23D3">
            <w:pPr>
              <w:jc w:val="center"/>
              <w:rPr>
                <w:sz w:val="28"/>
                <w:szCs w:val="28"/>
              </w:rPr>
            </w:pPr>
            <w:r>
              <w:t>NUMERI</w:t>
            </w:r>
          </w:p>
        </w:tc>
      </w:tr>
      <w:tr w:rsidR="00D13FA0" w:rsidTr="00F73A47">
        <w:trPr>
          <w:trHeight w:val="4173"/>
        </w:trPr>
        <w:tc>
          <w:tcPr>
            <w:tcW w:w="2972" w:type="dxa"/>
          </w:tcPr>
          <w:p w:rsidR="00874201" w:rsidRPr="00874201" w:rsidRDefault="00874201" w:rsidP="00874201">
            <w:pPr>
              <w:rPr>
                <w:iCs/>
              </w:rPr>
            </w:pPr>
            <w:r>
              <w:rPr>
                <w:iCs/>
              </w:rPr>
              <w:t>-</w:t>
            </w:r>
            <w:r w:rsidRPr="00874201">
              <w:rPr>
                <w:iCs/>
              </w:rPr>
              <w:t>Eseguire con sicurezza calcoli con i numeri interi e razionali relativi</w:t>
            </w:r>
          </w:p>
          <w:p w:rsidR="00874201" w:rsidRPr="00874201" w:rsidRDefault="00874201" w:rsidP="00874201">
            <w:pPr>
              <w:rPr>
                <w:iCs/>
              </w:rPr>
            </w:pPr>
            <w:r>
              <w:rPr>
                <w:iCs/>
              </w:rPr>
              <w:t>-</w:t>
            </w:r>
            <w:r w:rsidRPr="00874201">
              <w:rPr>
                <w:iCs/>
              </w:rPr>
              <w:t>Produrre formalizzazioni che consentono di passare da un problema a una classe di problemi</w:t>
            </w:r>
          </w:p>
          <w:p w:rsidR="00874201" w:rsidRPr="00874201" w:rsidRDefault="00874201" w:rsidP="00874201">
            <w:pPr>
              <w:rPr>
                <w:iCs/>
              </w:rPr>
            </w:pPr>
            <w:r>
              <w:rPr>
                <w:iCs/>
              </w:rPr>
              <w:t>-</w:t>
            </w:r>
            <w:r w:rsidRPr="00874201">
              <w:rPr>
                <w:iCs/>
              </w:rPr>
              <w:t>Utilizzare il linguaggio matematico</w:t>
            </w:r>
          </w:p>
          <w:p w:rsidR="00874201" w:rsidRPr="00874201" w:rsidRDefault="00874201" w:rsidP="00874201">
            <w:pPr>
              <w:rPr>
                <w:iCs/>
              </w:rPr>
            </w:pPr>
            <w:r>
              <w:rPr>
                <w:iCs/>
              </w:rPr>
              <w:t>-</w:t>
            </w:r>
            <w:r w:rsidRPr="00874201">
              <w:rPr>
                <w:iCs/>
              </w:rPr>
              <w:t>Spiegare i procedimenti seguiti</w:t>
            </w:r>
          </w:p>
          <w:p w:rsidR="00874201" w:rsidRPr="00874201" w:rsidRDefault="00874201" w:rsidP="00874201">
            <w:pPr>
              <w:rPr>
                <w:sz w:val="28"/>
                <w:szCs w:val="28"/>
              </w:rPr>
            </w:pPr>
          </w:p>
          <w:p w:rsidR="00D13FA0" w:rsidRPr="00D13FA0" w:rsidRDefault="00D13FA0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6F2D80" w:rsidRDefault="006F2D80">
            <w:r>
              <w:t>I NUMERI RELATIVI</w:t>
            </w:r>
          </w:p>
          <w:p w:rsidR="006120E9" w:rsidRDefault="006120E9">
            <w:pPr>
              <w:rPr>
                <w:i/>
                <w:iCs/>
              </w:rPr>
            </w:pPr>
            <w:r>
              <w:t>-</w:t>
            </w:r>
            <w:r w:rsidRPr="006120E9">
              <w:t xml:space="preserve">Acquisire il concetto di numero relativo e riconoscere i tipi di numero che formano l'insieme </w:t>
            </w:r>
            <w:r w:rsidRPr="006120E9">
              <w:rPr>
                <w:i/>
                <w:iCs/>
              </w:rPr>
              <w:t>R</w:t>
            </w:r>
          </w:p>
          <w:p w:rsidR="00065BC1" w:rsidRPr="00F73A47" w:rsidRDefault="00065BC1">
            <w:pPr>
              <w:rPr>
                <w:iCs/>
              </w:rPr>
            </w:pPr>
          </w:p>
          <w:p w:rsidR="00065BC1" w:rsidRPr="00F73A47" w:rsidRDefault="00065BC1">
            <w:pPr>
              <w:rPr>
                <w:iCs/>
              </w:rPr>
            </w:pPr>
          </w:p>
          <w:p w:rsidR="00065BC1" w:rsidRPr="00F73A47" w:rsidRDefault="00065BC1">
            <w:pPr>
              <w:rPr>
                <w:iCs/>
              </w:rPr>
            </w:pPr>
          </w:p>
          <w:p w:rsidR="00065BC1" w:rsidRDefault="00065BC1">
            <w:pPr>
              <w:rPr>
                <w:iCs/>
              </w:rPr>
            </w:pPr>
          </w:p>
          <w:p w:rsidR="00F73A47" w:rsidRPr="00F73A47" w:rsidRDefault="00F73A47">
            <w:pPr>
              <w:rPr>
                <w:iCs/>
              </w:rPr>
            </w:pPr>
          </w:p>
          <w:p w:rsidR="00FB59F5" w:rsidRPr="00FB59F5" w:rsidRDefault="00FB59F5">
            <w:pPr>
              <w:rPr>
                <w:iCs/>
              </w:rPr>
            </w:pPr>
            <w:r w:rsidRPr="00FB59F5">
              <w:rPr>
                <w:iCs/>
              </w:rPr>
              <w:t>OPERAZIONI CON NUMERI RELATIVI</w:t>
            </w:r>
          </w:p>
          <w:p w:rsidR="00F72406" w:rsidRDefault="00CE0EFA" w:rsidP="00CE0EFA">
            <w:pPr>
              <w:rPr>
                <w:i/>
                <w:iCs/>
              </w:rPr>
            </w:pPr>
            <w:r>
              <w:rPr>
                <w:iCs/>
              </w:rPr>
              <w:t>-</w:t>
            </w:r>
            <w:r w:rsidRPr="00CE0EFA">
              <w:rPr>
                <w:rFonts w:ascii="Tahoma" w:eastAsia="Tahoma" w:hAnsi="Tahoma" w:cs="Tahoma"/>
                <w:color w:val="000000"/>
                <w:spacing w:val="3"/>
                <w:sz w:val="16"/>
                <w:szCs w:val="16"/>
                <w:lang w:eastAsia="zh-TW"/>
              </w:rPr>
              <w:t xml:space="preserve"> </w:t>
            </w:r>
            <w:r w:rsidRPr="00CE0EFA">
              <w:rPr>
                <w:iCs/>
              </w:rPr>
              <w:t xml:space="preserve">Eseguire le operazioni fondamentali in </w:t>
            </w:r>
            <w:r w:rsidRPr="00CE0EFA">
              <w:rPr>
                <w:i/>
                <w:iCs/>
              </w:rPr>
              <w:t>Z e Q</w:t>
            </w:r>
            <w:r>
              <w:rPr>
                <w:iCs/>
              </w:rPr>
              <w:br/>
              <w:t xml:space="preserve">- </w:t>
            </w:r>
            <w:r w:rsidRPr="00CE0EFA">
              <w:rPr>
                <w:iCs/>
              </w:rPr>
              <w:t xml:space="preserve">Risolvere semplici espressioni in Z e </w:t>
            </w:r>
            <w:r w:rsidRPr="00CE0EFA">
              <w:rPr>
                <w:i/>
                <w:iCs/>
              </w:rPr>
              <w:t>Q</w:t>
            </w:r>
          </w:p>
          <w:p w:rsidR="00F72406" w:rsidRPr="004E6B5D" w:rsidRDefault="00F72406" w:rsidP="00CE0EFA">
            <w:pPr>
              <w:rPr>
                <w:iCs/>
              </w:rPr>
            </w:pPr>
          </w:p>
          <w:p w:rsidR="00F72406" w:rsidRPr="004E6B5D" w:rsidRDefault="00F72406" w:rsidP="00CE0EFA">
            <w:pPr>
              <w:rPr>
                <w:iCs/>
              </w:rPr>
            </w:pPr>
          </w:p>
          <w:p w:rsidR="00F72406" w:rsidRDefault="00F72406" w:rsidP="00CE0EFA">
            <w:pPr>
              <w:rPr>
                <w:iCs/>
              </w:rPr>
            </w:pPr>
          </w:p>
          <w:p w:rsidR="00F73A47" w:rsidRPr="00F73A47" w:rsidRDefault="00F73A47" w:rsidP="00CE0EFA">
            <w:pPr>
              <w:rPr>
                <w:iCs/>
              </w:rPr>
            </w:pPr>
          </w:p>
          <w:p w:rsidR="00CE0EFA" w:rsidRPr="004D76A3" w:rsidRDefault="009057C7" w:rsidP="00912401">
            <w:pPr>
              <w:rPr>
                <w:iCs/>
                <w:highlight w:val="yellow"/>
              </w:rPr>
            </w:pPr>
            <w:r>
              <w:rPr>
                <w:iCs/>
              </w:rPr>
              <w:t>IL CALCOLO LETTERALE</w:t>
            </w:r>
            <w:r w:rsidR="00CE0EFA">
              <w:rPr>
                <w:i/>
                <w:iCs/>
              </w:rPr>
              <w:br/>
            </w:r>
            <w:r w:rsidR="00CE0EFA">
              <w:rPr>
                <w:iCs/>
              </w:rPr>
              <w:t xml:space="preserve">- </w:t>
            </w:r>
            <w:r w:rsidR="00CE0EFA" w:rsidRPr="00CE0EFA">
              <w:rPr>
                <w:iCs/>
              </w:rPr>
              <w:t>Acquisire il significato di espressione letterale e saperne calcolare il valore numerico</w:t>
            </w:r>
          </w:p>
          <w:p w:rsidR="00D50F99" w:rsidRDefault="00CE0EFA" w:rsidP="00CE0EFA">
            <w:pPr>
              <w:rPr>
                <w:iCs/>
              </w:rPr>
            </w:pPr>
            <w:r w:rsidRPr="00912401">
              <w:rPr>
                <w:iCs/>
              </w:rPr>
              <w:t>-Conoscere le regole per operare con monomi e polinomi</w:t>
            </w:r>
            <w:r w:rsidR="00912401">
              <w:rPr>
                <w:iCs/>
              </w:rPr>
              <w:t xml:space="preserve"> per risolvere semplici espressioni</w:t>
            </w:r>
          </w:p>
          <w:p w:rsidR="00D50F99" w:rsidRDefault="00D50F99" w:rsidP="00CE0EFA">
            <w:pPr>
              <w:rPr>
                <w:iCs/>
              </w:rPr>
            </w:pPr>
          </w:p>
          <w:p w:rsidR="00D50F99" w:rsidRDefault="00D50F99" w:rsidP="00CE0EFA">
            <w:pPr>
              <w:rPr>
                <w:iCs/>
              </w:rPr>
            </w:pPr>
          </w:p>
          <w:p w:rsidR="00CE0EFA" w:rsidRPr="00CE0EFA" w:rsidRDefault="00D50F99" w:rsidP="00912401">
            <w:pPr>
              <w:rPr>
                <w:iCs/>
              </w:rPr>
            </w:pPr>
            <w:r>
              <w:rPr>
                <w:iCs/>
              </w:rPr>
              <w:t>LE EQUAZIONI</w:t>
            </w:r>
          </w:p>
          <w:p w:rsidR="006120E9" w:rsidRPr="00CE0EFA" w:rsidRDefault="00CE0EFA" w:rsidP="00912401">
            <w:pPr>
              <w:rPr>
                <w:iCs/>
              </w:rPr>
            </w:pPr>
            <w:r>
              <w:rPr>
                <w:iCs/>
              </w:rPr>
              <w:t>-</w:t>
            </w:r>
            <w:r w:rsidR="00912401">
              <w:rPr>
                <w:iCs/>
              </w:rPr>
              <w:t xml:space="preserve">Saper risolvere una semplice </w:t>
            </w:r>
            <w:r w:rsidRPr="00CE0EFA">
              <w:rPr>
                <w:iCs/>
              </w:rPr>
              <w:t>equazione di 1° grado a un'incognita</w:t>
            </w:r>
          </w:p>
        </w:tc>
        <w:tc>
          <w:tcPr>
            <w:tcW w:w="6737" w:type="dxa"/>
          </w:tcPr>
          <w:p w:rsidR="006F2D80" w:rsidRPr="006F2D80" w:rsidRDefault="006F2D80" w:rsidP="006F2D80">
            <w:r w:rsidRPr="006F2D80">
              <w:t>I NUMERI RELATIVI</w:t>
            </w:r>
          </w:p>
          <w:p w:rsidR="006F2D80" w:rsidRPr="006F2D80" w:rsidRDefault="00F73A47" w:rsidP="009C6184">
            <w:r>
              <w:t>-</w:t>
            </w:r>
            <w:r w:rsidR="006F2D80" w:rsidRPr="006F2D80">
              <w:t>I numeri relativi</w:t>
            </w:r>
          </w:p>
          <w:p w:rsidR="006F2D80" w:rsidRPr="006F2D80" w:rsidRDefault="009C6184" w:rsidP="009C6184">
            <w:r>
              <w:t>-</w:t>
            </w:r>
            <w:r w:rsidR="006F2D80" w:rsidRPr="006F2D80">
              <w:t>Valore assoluto di un numero relativo</w:t>
            </w:r>
          </w:p>
          <w:p w:rsidR="009C6184" w:rsidRDefault="009C6184" w:rsidP="009C6184">
            <w:r>
              <w:t>-</w:t>
            </w:r>
            <w:r w:rsidR="006F2D80" w:rsidRPr="006F2D80">
              <w:t>Numeri relativi, concordi, discordi, opposti</w:t>
            </w:r>
          </w:p>
          <w:p w:rsidR="006F2D80" w:rsidRPr="006F2D80" w:rsidRDefault="009C6184" w:rsidP="009C6184">
            <w:r>
              <w:t>-</w:t>
            </w:r>
            <w:r w:rsidR="006F2D80" w:rsidRPr="006F2D80">
              <w:t>Rappresentazione grafica dei numeri relativi</w:t>
            </w:r>
          </w:p>
          <w:p w:rsidR="006F2D80" w:rsidRPr="006F2D80" w:rsidRDefault="009C6184" w:rsidP="009C6184">
            <w:r>
              <w:t>-</w:t>
            </w:r>
            <w:r w:rsidR="006F2D80" w:rsidRPr="006F2D80">
              <w:t>Confronto di numeri relativi</w:t>
            </w:r>
          </w:p>
          <w:p w:rsidR="006F2D80" w:rsidRDefault="009C6184" w:rsidP="00CE0EFA">
            <w:r>
              <w:t>-</w:t>
            </w:r>
            <w:r w:rsidR="006F2D80" w:rsidRPr="006F2D80">
              <w:t>L'insieme dei numeri reali relativi</w:t>
            </w:r>
          </w:p>
          <w:p w:rsidR="00F73A47" w:rsidRDefault="00F73A47" w:rsidP="00CE0EFA"/>
          <w:p w:rsidR="00065BC1" w:rsidRPr="00065BC1" w:rsidRDefault="00065BC1" w:rsidP="00065BC1">
            <w:pPr>
              <w:rPr>
                <w:iCs/>
              </w:rPr>
            </w:pPr>
            <w:r w:rsidRPr="00065BC1">
              <w:rPr>
                <w:iCs/>
              </w:rPr>
              <w:t>OPERAZIONI CON NUMERI RELATIVI</w:t>
            </w:r>
          </w:p>
          <w:p w:rsidR="00F72406" w:rsidRPr="00F72406" w:rsidRDefault="00F73A47" w:rsidP="00F72406">
            <w:r>
              <w:t>-</w:t>
            </w:r>
            <w:r w:rsidR="00F72406" w:rsidRPr="00F72406">
              <w:t>Le operazioni con i numeri relativi: addizione, sottrazione, moltiplicazione e divisione</w:t>
            </w:r>
          </w:p>
          <w:p w:rsidR="00F73A47" w:rsidRDefault="00F73A47" w:rsidP="00F72406">
            <w:r>
              <w:t>-</w:t>
            </w:r>
            <w:r w:rsidR="00F72406" w:rsidRPr="00F72406">
              <w:t>Potenza di numeri rel</w:t>
            </w:r>
            <w:r>
              <w:t>ativi</w:t>
            </w:r>
          </w:p>
          <w:p w:rsidR="00F73A47" w:rsidRDefault="00F73A47" w:rsidP="00F72406">
            <w:r>
              <w:t>-</w:t>
            </w:r>
            <w:r w:rsidR="00F72406" w:rsidRPr="00F72406">
              <w:t>Radice</w:t>
            </w:r>
            <w:r>
              <w:t xml:space="preserve"> quadrata di un numero relativo</w:t>
            </w:r>
          </w:p>
          <w:p w:rsidR="00F72406" w:rsidRDefault="00F73A47" w:rsidP="00F72406">
            <w:r>
              <w:t>-</w:t>
            </w:r>
            <w:r w:rsidR="002F3A61">
              <w:t xml:space="preserve"> Semplici e</w:t>
            </w:r>
            <w:r w:rsidR="00F72406" w:rsidRPr="00F72406">
              <w:t>spressioni con i numeri relativi</w:t>
            </w:r>
          </w:p>
          <w:p w:rsidR="00F73A47" w:rsidRPr="00F72406" w:rsidRDefault="00F73A47" w:rsidP="00F72406"/>
          <w:p w:rsidR="009057C7" w:rsidRPr="009057C7" w:rsidRDefault="009057C7" w:rsidP="00D50F99">
            <w:r w:rsidRPr="009057C7">
              <w:rPr>
                <w:iCs/>
              </w:rPr>
              <w:t>IL CALCOLO LETTERALE</w:t>
            </w:r>
            <w:r w:rsidRPr="009057C7">
              <w:rPr>
                <w:i/>
                <w:iCs/>
              </w:rPr>
              <w:br/>
            </w:r>
            <w:r w:rsidR="00D50F99">
              <w:t>-</w:t>
            </w:r>
            <w:r w:rsidR="00912401">
              <w:t xml:space="preserve"> E</w:t>
            </w:r>
            <w:r w:rsidRPr="009057C7">
              <w:t>spressioni letterali</w:t>
            </w:r>
          </w:p>
          <w:p w:rsidR="009057C7" w:rsidRPr="009057C7" w:rsidRDefault="00D50F99" w:rsidP="009057C7">
            <w:r>
              <w:t>-</w:t>
            </w:r>
            <w:r w:rsidR="009057C7" w:rsidRPr="009057C7">
              <w:t>Calcolo del valore</w:t>
            </w:r>
            <w:r w:rsidR="004D76A3">
              <w:t xml:space="preserve"> </w:t>
            </w:r>
            <w:r w:rsidR="00912401">
              <w:t xml:space="preserve">di una semplice </w:t>
            </w:r>
            <w:r w:rsidR="009057C7" w:rsidRPr="009057C7">
              <w:t>espressione letterale per determinati valori assegnati alle lettere</w:t>
            </w:r>
          </w:p>
          <w:p w:rsidR="009057C7" w:rsidRPr="00912401" w:rsidRDefault="00F73A47" w:rsidP="00F73A47">
            <w:r w:rsidRPr="00912401">
              <w:t>-</w:t>
            </w:r>
            <w:r w:rsidR="009057C7" w:rsidRPr="00912401">
              <w:t>Operazioni con i monomi</w:t>
            </w:r>
          </w:p>
          <w:p w:rsidR="009057C7" w:rsidRPr="00912401" w:rsidRDefault="00F73A47" w:rsidP="00F73A47">
            <w:r w:rsidRPr="00912401">
              <w:t>-</w:t>
            </w:r>
            <w:r w:rsidR="009057C7" w:rsidRPr="00912401">
              <w:t>I polinomi</w:t>
            </w:r>
          </w:p>
          <w:p w:rsidR="009057C7" w:rsidRPr="00912401" w:rsidRDefault="00F73A47" w:rsidP="00F73A47">
            <w:r w:rsidRPr="00912401">
              <w:t>-</w:t>
            </w:r>
            <w:r w:rsidR="009057C7" w:rsidRPr="00912401">
              <w:t>Operazioni con i polinomi</w:t>
            </w:r>
          </w:p>
          <w:p w:rsidR="00D50F99" w:rsidRPr="00D50F99" w:rsidRDefault="00D50F99" w:rsidP="00912401">
            <w:r w:rsidRPr="00D50F99">
              <w:rPr>
                <w:iCs/>
              </w:rPr>
              <w:t>LE EQUAZIONI</w:t>
            </w:r>
          </w:p>
          <w:p w:rsidR="00F73A47" w:rsidRDefault="00D50F99" w:rsidP="00912401">
            <w:r>
              <w:t>-</w:t>
            </w:r>
            <w:r w:rsidR="00912401">
              <w:t xml:space="preserve">Risoluzione di una semplice </w:t>
            </w:r>
            <w:r w:rsidRPr="00D50F99">
              <w:t>equazione di primo grado</w:t>
            </w:r>
            <w:r w:rsidR="00CC7F03">
              <w:t xml:space="preserve"> ad </w:t>
            </w:r>
            <w:r w:rsidR="00912401">
              <w:t>un'incognita</w:t>
            </w:r>
          </w:p>
        </w:tc>
      </w:tr>
      <w:tr w:rsidR="005358CD" w:rsidTr="000E56DB">
        <w:trPr>
          <w:trHeight w:val="208"/>
        </w:trPr>
        <w:tc>
          <w:tcPr>
            <w:tcW w:w="15521" w:type="dxa"/>
            <w:gridSpan w:val="3"/>
          </w:tcPr>
          <w:p w:rsidR="005358CD" w:rsidRDefault="00824A78" w:rsidP="005358CD">
            <w:pPr>
              <w:jc w:val="center"/>
            </w:pPr>
            <w:r w:rsidRPr="00824A78">
              <w:t>RELAZIONI E FUNZIONI</w:t>
            </w:r>
          </w:p>
        </w:tc>
      </w:tr>
      <w:tr w:rsidR="00824A78" w:rsidTr="00F73A47">
        <w:trPr>
          <w:trHeight w:val="208"/>
        </w:trPr>
        <w:tc>
          <w:tcPr>
            <w:tcW w:w="2972" w:type="dxa"/>
          </w:tcPr>
          <w:p w:rsidR="00824A78" w:rsidRPr="00824A78" w:rsidRDefault="00824A78" w:rsidP="00824A78">
            <w:r w:rsidRPr="00824A78">
              <w:t>-Utilizzare e interpretare il linguaggio grafico</w:t>
            </w:r>
          </w:p>
          <w:p w:rsidR="00824A78" w:rsidRPr="00824A78" w:rsidRDefault="00824A78" w:rsidP="00824A78">
            <w:r w:rsidRPr="00824A78">
              <w:t>-Utilizzare e interpretare il linguaggio matematico</w:t>
            </w:r>
          </w:p>
          <w:p w:rsidR="00912401" w:rsidRDefault="00824A78" w:rsidP="00824A78">
            <w:r w:rsidRPr="00824A78">
              <w:t>-Produrre argomentazioni in base alle conoscenze acquisite</w:t>
            </w:r>
          </w:p>
          <w:p w:rsidR="00824A78" w:rsidRDefault="00824A78" w:rsidP="00824A78">
            <w:r w:rsidRPr="00824A78">
              <w:t>-Spiegare i procedimenti seguiti</w:t>
            </w:r>
          </w:p>
        </w:tc>
        <w:tc>
          <w:tcPr>
            <w:tcW w:w="5812" w:type="dxa"/>
          </w:tcPr>
          <w:p w:rsidR="00824A78" w:rsidRPr="00824A78" w:rsidRDefault="00824A78" w:rsidP="00824A78">
            <w:pPr>
              <w:rPr>
                <w:iCs/>
              </w:rPr>
            </w:pPr>
            <w:r w:rsidRPr="00824A78">
              <w:rPr>
                <w:iCs/>
              </w:rPr>
              <w:t>IL PIANO CARTESIANO E LE FUNZIONI</w:t>
            </w:r>
            <w:r w:rsidRPr="00824A78">
              <w:rPr>
                <w:iCs/>
              </w:rPr>
              <w:br/>
              <w:t>-Individuare la posizione dei punti nei quadranti di un piano cartesiano</w:t>
            </w:r>
          </w:p>
          <w:p w:rsidR="00824A78" w:rsidRDefault="0012482D" w:rsidP="00824A78">
            <w:pPr>
              <w:rPr>
                <w:iCs/>
              </w:rPr>
            </w:pPr>
            <w:r>
              <w:rPr>
                <w:iCs/>
              </w:rPr>
              <w:t xml:space="preserve">-Misurare la distanza tra due punti, trovare </w:t>
            </w:r>
            <w:r w:rsidR="00824A78" w:rsidRPr="00824A78">
              <w:rPr>
                <w:iCs/>
              </w:rPr>
              <w:t>il punto medio di un segmento</w:t>
            </w:r>
            <w:r>
              <w:rPr>
                <w:iCs/>
              </w:rPr>
              <w:t>, il perimetro di un poligono utilizzando il righello</w:t>
            </w:r>
          </w:p>
          <w:p w:rsidR="0012482D" w:rsidRPr="00824A78" w:rsidRDefault="0012482D" w:rsidP="00824A78">
            <w:pPr>
              <w:rPr>
                <w:iCs/>
              </w:rPr>
            </w:pPr>
            <w:r>
              <w:rPr>
                <w:iCs/>
              </w:rPr>
              <w:t>-Calcolare l’area del quadrato e del rettangolo</w:t>
            </w:r>
          </w:p>
          <w:p w:rsidR="0012482D" w:rsidRDefault="00824A78" w:rsidP="0012482D">
            <w:pPr>
              <w:rPr>
                <w:i/>
                <w:iCs/>
              </w:rPr>
            </w:pPr>
            <w:r w:rsidRPr="00824A78">
              <w:rPr>
                <w:iCs/>
              </w:rPr>
              <w:t xml:space="preserve">-Tracciare i diagrammi di </w:t>
            </w:r>
            <w:r w:rsidRPr="00824A78">
              <w:rPr>
                <w:i/>
                <w:iCs/>
              </w:rPr>
              <w:t xml:space="preserve">y = </w:t>
            </w:r>
            <w:proofErr w:type="spellStart"/>
            <w:r w:rsidRPr="00824A78">
              <w:rPr>
                <w:i/>
                <w:iCs/>
              </w:rPr>
              <w:t>kx</w:t>
            </w:r>
            <w:proofErr w:type="spellEnd"/>
            <w:r w:rsidR="00D51CF9">
              <w:rPr>
                <w:i/>
                <w:iCs/>
              </w:rPr>
              <w:t xml:space="preserve"> </w:t>
            </w:r>
            <w:r w:rsidRPr="00824A78">
              <w:rPr>
                <w:i/>
                <w:iCs/>
              </w:rPr>
              <w:t>e</w:t>
            </w:r>
            <w:r w:rsidR="00D51CF9">
              <w:rPr>
                <w:i/>
                <w:iCs/>
              </w:rPr>
              <w:t xml:space="preserve"> </w:t>
            </w:r>
            <w:r w:rsidR="0012482D" w:rsidRPr="0012482D">
              <w:rPr>
                <w:i/>
                <w:iCs/>
              </w:rPr>
              <w:t>y = k/x</w:t>
            </w:r>
          </w:p>
          <w:p w:rsidR="0012482D" w:rsidRDefault="0012482D" w:rsidP="0012482D">
            <w:pPr>
              <w:rPr>
                <w:i/>
                <w:iCs/>
              </w:rPr>
            </w:pPr>
          </w:p>
          <w:p w:rsidR="0012482D" w:rsidRDefault="0012482D" w:rsidP="0012482D">
            <w:pPr>
              <w:rPr>
                <w:i/>
                <w:iCs/>
              </w:rPr>
            </w:pPr>
          </w:p>
          <w:p w:rsidR="00824A78" w:rsidRPr="00130DB7" w:rsidRDefault="00824A78" w:rsidP="0012482D">
            <w:pPr>
              <w:rPr>
                <w:iCs/>
              </w:rPr>
            </w:pPr>
          </w:p>
        </w:tc>
        <w:tc>
          <w:tcPr>
            <w:tcW w:w="6737" w:type="dxa"/>
          </w:tcPr>
          <w:p w:rsidR="00824A78" w:rsidRPr="00824A78" w:rsidRDefault="00824A78" w:rsidP="00824A78">
            <w:pPr>
              <w:rPr>
                <w:iCs/>
              </w:rPr>
            </w:pPr>
            <w:r w:rsidRPr="00824A78">
              <w:rPr>
                <w:iCs/>
              </w:rPr>
              <w:lastRenderedPageBreak/>
              <w:t>IL PIANO CARTESIANO E LE FUNZIONI</w:t>
            </w:r>
            <w:r w:rsidRPr="00824A78">
              <w:rPr>
                <w:iCs/>
              </w:rPr>
              <w:br/>
              <w:t>-Quadranti e punti simmetrici</w:t>
            </w:r>
          </w:p>
          <w:p w:rsidR="00E67E49" w:rsidRDefault="00E67E49" w:rsidP="00824A78">
            <w:pPr>
              <w:rPr>
                <w:iCs/>
              </w:rPr>
            </w:pPr>
            <w:r>
              <w:rPr>
                <w:iCs/>
              </w:rPr>
              <w:t>-</w:t>
            </w:r>
            <w:r w:rsidR="00824A78" w:rsidRPr="00824A78">
              <w:rPr>
                <w:iCs/>
              </w:rPr>
              <w:t xml:space="preserve"> Distanza tra due punti </w:t>
            </w:r>
          </w:p>
          <w:p w:rsidR="00824A78" w:rsidRPr="00824A78" w:rsidRDefault="00824A78" w:rsidP="00824A78">
            <w:pPr>
              <w:rPr>
                <w:iCs/>
              </w:rPr>
            </w:pPr>
            <w:r w:rsidRPr="00824A78">
              <w:rPr>
                <w:iCs/>
              </w:rPr>
              <w:t>-Punto medio di un segmento</w:t>
            </w:r>
          </w:p>
          <w:p w:rsidR="00824A78" w:rsidRPr="00824A78" w:rsidRDefault="00824A78" w:rsidP="00824A78">
            <w:pPr>
              <w:rPr>
                <w:iCs/>
              </w:rPr>
            </w:pPr>
            <w:r w:rsidRPr="00824A78">
              <w:rPr>
                <w:iCs/>
              </w:rPr>
              <w:t>-Rette passanti per l'origine</w:t>
            </w:r>
            <w:r w:rsidR="00D51CF9">
              <w:rPr>
                <w:iCs/>
              </w:rPr>
              <w:t xml:space="preserve"> degli assi</w:t>
            </w:r>
          </w:p>
          <w:p w:rsidR="00130DB7" w:rsidRDefault="00AE0F21" w:rsidP="00824A78">
            <w:r>
              <w:rPr>
                <w:iCs/>
              </w:rPr>
              <w:t>-Iperbole</w:t>
            </w:r>
          </w:p>
          <w:p w:rsidR="00130DB7" w:rsidRPr="00130DB7" w:rsidRDefault="00130DB7" w:rsidP="00824A78"/>
          <w:p w:rsidR="00824A78" w:rsidRDefault="00824A78" w:rsidP="00912401"/>
        </w:tc>
      </w:tr>
      <w:tr w:rsidR="00824A78" w:rsidTr="000E56DB">
        <w:trPr>
          <w:trHeight w:val="208"/>
        </w:trPr>
        <w:tc>
          <w:tcPr>
            <w:tcW w:w="15521" w:type="dxa"/>
            <w:gridSpan w:val="3"/>
          </w:tcPr>
          <w:p w:rsidR="00824A78" w:rsidRDefault="00824A78" w:rsidP="005358CD">
            <w:pPr>
              <w:jc w:val="center"/>
            </w:pPr>
            <w:r w:rsidRPr="00824A78">
              <w:lastRenderedPageBreak/>
              <w:t>SPAZIO E FIGURE</w:t>
            </w:r>
          </w:p>
        </w:tc>
      </w:tr>
      <w:tr w:rsidR="005358CD" w:rsidTr="00F73A47">
        <w:trPr>
          <w:trHeight w:val="3240"/>
        </w:trPr>
        <w:tc>
          <w:tcPr>
            <w:tcW w:w="2972" w:type="dxa"/>
          </w:tcPr>
          <w:p w:rsidR="00874201" w:rsidRPr="00874201" w:rsidRDefault="00874201" w:rsidP="00874201">
            <w:r>
              <w:t>-</w:t>
            </w:r>
            <w:r w:rsidRPr="00874201">
              <w:t>Riconoscere e risolvere problemi in contesti diversi</w:t>
            </w:r>
          </w:p>
          <w:p w:rsidR="00874201" w:rsidRPr="00874201" w:rsidRDefault="00874201" w:rsidP="00874201">
            <w:r>
              <w:t>-</w:t>
            </w:r>
            <w:r w:rsidRPr="00874201">
              <w:t>Riconoscere e denominare le forme del piano e coglierne le relazioni tra gli elementi</w:t>
            </w:r>
          </w:p>
          <w:p w:rsidR="00874201" w:rsidRPr="00874201" w:rsidRDefault="00874201" w:rsidP="00874201">
            <w:r>
              <w:t>-</w:t>
            </w:r>
            <w:r w:rsidRPr="00874201">
              <w:t>Riconoscere e risolvere problemi in contesti diversi</w:t>
            </w:r>
          </w:p>
          <w:p w:rsidR="00874201" w:rsidRPr="00874201" w:rsidRDefault="00874201" w:rsidP="00874201">
            <w:r>
              <w:t>-</w:t>
            </w:r>
            <w:r w:rsidRPr="00874201">
              <w:t>Spiegare i procedimenti seguiti</w:t>
            </w:r>
          </w:p>
          <w:p w:rsidR="00874201" w:rsidRPr="00874201" w:rsidRDefault="00874201" w:rsidP="00874201">
            <w:pPr>
              <w:rPr>
                <w:sz w:val="28"/>
                <w:szCs w:val="28"/>
              </w:rPr>
            </w:pPr>
          </w:p>
          <w:p w:rsidR="00874201" w:rsidRPr="00874201" w:rsidRDefault="00874201" w:rsidP="00874201">
            <w:pPr>
              <w:rPr>
                <w:sz w:val="28"/>
                <w:szCs w:val="28"/>
              </w:rPr>
            </w:pPr>
          </w:p>
          <w:p w:rsidR="00874201" w:rsidRPr="00874201" w:rsidRDefault="00874201" w:rsidP="00874201">
            <w:pPr>
              <w:rPr>
                <w:sz w:val="28"/>
                <w:szCs w:val="28"/>
              </w:rPr>
            </w:pPr>
          </w:p>
          <w:p w:rsidR="005358CD" w:rsidRPr="00D13FA0" w:rsidRDefault="005358CD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A50610" w:rsidRDefault="00A50610" w:rsidP="005358CD">
            <w:r>
              <w:t>CIRCONFERENZA E CERCHIO: LE MISURE</w:t>
            </w:r>
          </w:p>
          <w:p w:rsidR="00321118" w:rsidRDefault="005358CD" w:rsidP="005358CD">
            <w:r>
              <w:t>-Apprendere il calcolo della l</w:t>
            </w:r>
            <w:r w:rsidR="00321118">
              <w:t xml:space="preserve">unghezza di una circonferenza  </w:t>
            </w:r>
          </w:p>
          <w:p w:rsidR="00321118" w:rsidRDefault="00321118" w:rsidP="005358CD"/>
          <w:p w:rsidR="00321118" w:rsidRDefault="00321118" w:rsidP="005358CD">
            <w:r>
              <w:t xml:space="preserve">- </w:t>
            </w:r>
            <w:r w:rsidR="005358CD">
              <w:t xml:space="preserve">Apprendere il calcolo dell'area di un cerchio, </w:t>
            </w:r>
          </w:p>
          <w:p w:rsidR="00321118" w:rsidRDefault="00321118" w:rsidP="005358CD"/>
          <w:p w:rsidR="00D8115B" w:rsidRDefault="00D8115B" w:rsidP="005358CD">
            <w:r>
              <w:t>RETTE E PIANI NELLO SPAZIO</w:t>
            </w:r>
          </w:p>
          <w:p w:rsidR="005358CD" w:rsidRDefault="005358CD" w:rsidP="005358CD">
            <w:r>
              <w:t>-Conoscere i concetti della geometria solida</w:t>
            </w:r>
          </w:p>
          <w:p w:rsidR="005358CD" w:rsidRDefault="005358CD" w:rsidP="005358CD">
            <w:r>
              <w:t>-Individuare le posizioni di rette e piani nello spazio</w:t>
            </w:r>
          </w:p>
          <w:p w:rsidR="004F751D" w:rsidRDefault="005358CD" w:rsidP="005358CD">
            <w:r>
              <w:t>-Conoscere diedri e angoloidi e le proprietà</w:t>
            </w:r>
            <w:r w:rsidR="00FD257A">
              <w:br/>
              <w:t>- Risolvere problemi in contesti reali</w:t>
            </w:r>
            <w:r w:rsidR="003C75DF">
              <w:br/>
            </w:r>
          </w:p>
          <w:p w:rsidR="003C75DF" w:rsidRDefault="003C75DF" w:rsidP="005358CD">
            <w:r>
              <w:rPr>
                <w:bCs/>
              </w:rPr>
              <w:t>ESTENSIONE SOLIDA</w:t>
            </w:r>
          </w:p>
          <w:p w:rsidR="005358CD" w:rsidRDefault="005358CD" w:rsidP="005358CD">
            <w:r>
              <w:t>-Apprendere la classificazione dei so</w:t>
            </w:r>
            <w:r w:rsidR="00B4548D">
              <w:t>lidi in poliedri</w:t>
            </w:r>
            <w:r>
              <w:t xml:space="preserve"> e solidi di rotazione</w:t>
            </w:r>
            <w:r w:rsidR="00B4548D">
              <w:t xml:space="preserve"> e saperli distinguere</w:t>
            </w:r>
          </w:p>
          <w:p w:rsidR="000573B4" w:rsidRDefault="000573B4" w:rsidP="005358CD">
            <w:r>
              <w:t>-Descrivere e classificare le figure geometriche solide</w:t>
            </w:r>
          </w:p>
          <w:p w:rsidR="000573B4" w:rsidRDefault="000573B4" w:rsidP="00321118">
            <w:r>
              <w:t xml:space="preserve">-Conoscere le misure di volume </w:t>
            </w:r>
          </w:p>
          <w:p w:rsidR="00321118" w:rsidRDefault="00321118" w:rsidP="00321118"/>
          <w:p w:rsidR="000573B4" w:rsidRDefault="000573B4" w:rsidP="005358CD">
            <w:r>
              <w:t>POLIEDRI: SUPERFICIE E VOLUME</w:t>
            </w:r>
          </w:p>
          <w:p w:rsidR="000573B4" w:rsidRDefault="000573B4" w:rsidP="000573B4">
            <w:r>
              <w:t>-</w:t>
            </w:r>
            <w:r w:rsidRPr="000573B4">
              <w:t>Rappresentare oggetti e figure tridimensionali in vario</w:t>
            </w:r>
            <w:r>
              <w:t xml:space="preserve"> modo tramite disegni sul piano</w:t>
            </w:r>
          </w:p>
          <w:p w:rsidR="005C55E3" w:rsidRDefault="000573B4" w:rsidP="000573B4">
            <w:r>
              <w:t>-</w:t>
            </w:r>
            <w:r w:rsidRPr="000573B4">
              <w:t>Calcolare l'area e il vo</w:t>
            </w:r>
            <w:r w:rsidR="0097418C">
              <w:t>lume</w:t>
            </w:r>
            <w:r w:rsidRPr="000573B4">
              <w:t xml:space="preserve"> dei poliedri più comuni</w:t>
            </w:r>
          </w:p>
          <w:p w:rsidR="000573B4" w:rsidRDefault="0014658F" w:rsidP="000573B4">
            <w:r>
              <w:br/>
              <w:t>I SOLIDI DI ROTAZIONE: SUPERFICIE E VOLUME</w:t>
            </w:r>
          </w:p>
          <w:p w:rsidR="006A2E10" w:rsidRPr="006A2E10" w:rsidRDefault="006A2E10" w:rsidP="006A2E10">
            <w:pPr>
              <w:rPr>
                <w:b/>
                <w:bCs/>
              </w:rPr>
            </w:pPr>
            <w:r>
              <w:t>-</w:t>
            </w:r>
            <w:r w:rsidRPr="006A2E10">
              <w:t>Riprodurre figure e disegni geometrici</w:t>
            </w:r>
          </w:p>
          <w:p w:rsidR="006A2E10" w:rsidRPr="006A2E10" w:rsidRDefault="006A2E10" w:rsidP="006A2E10">
            <w:pPr>
              <w:rPr>
                <w:b/>
                <w:bCs/>
              </w:rPr>
            </w:pPr>
            <w:r>
              <w:t>-Calcolare l’area</w:t>
            </w:r>
            <w:r w:rsidRPr="006A2E10">
              <w:t xml:space="preserve"> e il volume dei solidi di rotazione più comuni </w:t>
            </w:r>
          </w:p>
          <w:p w:rsidR="005358CD" w:rsidRDefault="005358CD" w:rsidP="005358CD"/>
        </w:tc>
        <w:tc>
          <w:tcPr>
            <w:tcW w:w="6737" w:type="dxa"/>
          </w:tcPr>
          <w:p w:rsidR="00A50610" w:rsidRPr="00A50610" w:rsidRDefault="00A50610" w:rsidP="00A50610">
            <w:pPr>
              <w:rPr>
                <w:b/>
                <w:bCs/>
              </w:rPr>
            </w:pPr>
            <w:r>
              <w:t>CIRCONFERENZA E CERCHIO: LE MISURE</w:t>
            </w:r>
            <w:r>
              <w:br/>
            </w:r>
            <w:r w:rsidR="003B18D8">
              <w:t>-</w:t>
            </w:r>
            <w:r w:rsidRPr="00A50610">
              <w:t>Lunghezza della circonferenza</w:t>
            </w:r>
          </w:p>
          <w:p w:rsidR="00321118" w:rsidRDefault="003B18D8" w:rsidP="00562F67">
            <w:pPr>
              <w:rPr>
                <w:bCs/>
              </w:rPr>
            </w:pPr>
            <w:r>
              <w:rPr>
                <w:bCs/>
              </w:rPr>
              <w:t>-</w:t>
            </w:r>
            <w:r w:rsidR="00A50610" w:rsidRPr="003B18D8">
              <w:rPr>
                <w:bCs/>
              </w:rPr>
              <w:t xml:space="preserve">Area del cerchio </w:t>
            </w:r>
          </w:p>
          <w:p w:rsidR="00321118" w:rsidRDefault="00321118" w:rsidP="00562F67">
            <w:pPr>
              <w:rPr>
                <w:b/>
                <w:bCs/>
              </w:rPr>
            </w:pPr>
          </w:p>
          <w:p w:rsidR="00562F67" w:rsidRDefault="00562F67" w:rsidP="00562F67">
            <w:r>
              <w:rPr>
                <w:b/>
                <w:bCs/>
              </w:rPr>
              <w:br/>
            </w:r>
            <w:r>
              <w:t>RETTE E PIANI NELLO SPAZIO</w:t>
            </w:r>
          </w:p>
          <w:p w:rsidR="00562F67" w:rsidRPr="00562F67" w:rsidRDefault="00495E41" w:rsidP="00495E41">
            <w:pPr>
              <w:rPr>
                <w:b/>
                <w:bCs/>
              </w:rPr>
            </w:pPr>
            <w:r>
              <w:t xml:space="preserve">- </w:t>
            </w:r>
            <w:r w:rsidR="00562F67" w:rsidRPr="00562F67">
              <w:t>Rette e piani nello spazio</w:t>
            </w:r>
          </w:p>
          <w:p w:rsidR="00562F67" w:rsidRPr="00562F67" w:rsidRDefault="00495E41" w:rsidP="00562F67">
            <w:pPr>
              <w:rPr>
                <w:b/>
                <w:bCs/>
              </w:rPr>
            </w:pPr>
            <w:r>
              <w:t xml:space="preserve">- </w:t>
            </w:r>
            <w:r w:rsidR="00562F67" w:rsidRPr="00562F67">
              <w:t>Posizioni reciproche</w:t>
            </w:r>
            <w:r>
              <w:rPr>
                <w:b/>
                <w:bCs/>
              </w:rPr>
              <w:t xml:space="preserve"> </w:t>
            </w:r>
            <w:r w:rsidR="00562F67" w:rsidRPr="00562F67">
              <w:t>di due rette, di due piani, di un retta e un piano nello spazio</w:t>
            </w:r>
          </w:p>
          <w:p w:rsidR="000573B4" w:rsidRPr="005C55E3" w:rsidRDefault="00495E41" w:rsidP="00562F67">
            <w:pPr>
              <w:rPr>
                <w:bCs/>
              </w:rPr>
            </w:pPr>
            <w:r>
              <w:rPr>
                <w:b/>
                <w:bCs/>
              </w:rPr>
              <w:t xml:space="preserve">- </w:t>
            </w:r>
            <w:r w:rsidR="00422D57">
              <w:rPr>
                <w:bCs/>
              </w:rPr>
              <w:t xml:space="preserve">Angoli diedri, </w:t>
            </w:r>
            <w:proofErr w:type="gramStart"/>
            <w:r w:rsidR="00422D57">
              <w:rPr>
                <w:bCs/>
              </w:rPr>
              <w:t xml:space="preserve">sezione </w:t>
            </w:r>
            <w:r w:rsidR="00562F67" w:rsidRPr="00495E41">
              <w:rPr>
                <w:bCs/>
              </w:rPr>
              <w:t xml:space="preserve"> normale</w:t>
            </w:r>
            <w:proofErr w:type="gramEnd"/>
            <w:r w:rsidR="00562F67" w:rsidRPr="00495E41">
              <w:rPr>
                <w:bCs/>
              </w:rPr>
              <w:t xml:space="preserve"> di un diedro</w:t>
            </w:r>
            <w:r w:rsidR="00C2626D">
              <w:rPr>
                <w:bCs/>
              </w:rPr>
              <w:br/>
            </w:r>
            <w:r w:rsidR="003C75DF">
              <w:rPr>
                <w:bCs/>
              </w:rPr>
              <w:br/>
              <w:t>ESTENSIONE SOLIDA</w:t>
            </w:r>
            <w:r w:rsidR="003C75DF">
              <w:rPr>
                <w:bCs/>
              </w:rPr>
              <w:br/>
              <w:t>-Solidi: generalità</w:t>
            </w:r>
            <w:r w:rsidR="00D73251">
              <w:rPr>
                <w:bCs/>
              </w:rPr>
              <w:br/>
              <w:t>-Poliedri e solidi di rotazione</w:t>
            </w:r>
            <w:r w:rsidR="003C75DF">
              <w:rPr>
                <w:bCs/>
              </w:rPr>
              <w:br/>
            </w:r>
            <w:r w:rsidR="00321118">
              <w:rPr>
                <w:bCs/>
              </w:rPr>
              <w:t>- P</w:t>
            </w:r>
            <w:r w:rsidR="001D2D81">
              <w:rPr>
                <w:bCs/>
              </w:rPr>
              <w:t>eso e</w:t>
            </w:r>
            <w:r w:rsidR="003C75DF">
              <w:rPr>
                <w:bCs/>
              </w:rPr>
              <w:t xml:space="preserve"> volume di un solido</w:t>
            </w:r>
            <w:r w:rsidR="003C75DF">
              <w:rPr>
                <w:bCs/>
              </w:rPr>
              <w:br/>
            </w:r>
          </w:p>
          <w:p w:rsidR="000573B4" w:rsidRDefault="000573B4" w:rsidP="000573B4"/>
          <w:p w:rsidR="000573B4" w:rsidRDefault="000573B4" w:rsidP="000573B4">
            <w:r>
              <w:t>POLIEDRI: SUPERFICIE E VOLUME</w:t>
            </w:r>
          </w:p>
          <w:p w:rsidR="000573B4" w:rsidRDefault="000573B4" w:rsidP="000573B4">
            <w:r>
              <w:t>-Car</w:t>
            </w:r>
            <w:r w:rsidR="00455D7D">
              <w:t xml:space="preserve">atteristiche, area e volume di: </w:t>
            </w:r>
            <w:r w:rsidRPr="000573B4">
              <w:t>prisma</w:t>
            </w:r>
            <w:r>
              <w:t>, parallelepipedo, cu</w:t>
            </w:r>
            <w:r w:rsidR="0014658F">
              <w:t>bo, piramide, poliedri regolari</w:t>
            </w:r>
          </w:p>
          <w:p w:rsidR="004F751D" w:rsidRDefault="004F751D" w:rsidP="000573B4"/>
          <w:p w:rsidR="005C55E3" w:rsidRDefault="005C55E3" w:rsidP="000573B4"/>
          <w:p w:rsidR="0014658F" w:rsidRDefault="0014658F" w:rsidP="00455D7D">
            <w:r>
              <w:t>I SOLIDI DI ROTAZIONE: SUPERFICIE E VOLUME</w:t>
            </w:r>
            <w:r w:rsidR="007F0E4E">
              <w:br/>
            </w:r>
            <w:r w:rsidR="006A2E10">
              <w:rPr>
                <w:bCs/>
              </w:rPr>
              <w:t>-</w:t>
            </w:r>
            <w:r w:rsidR="005C55E3">
              <w:rPr>
                <w:bCs/>
              </w:rPr>
              <w:t xml:space="preserve"> </w:t>
            </w:r>
            <w:r w:rsidR="007F0E4E" w:rsidRPr="007F0E4E">
              <w:rPr>
                <w:bCs/>
              </w:rPr>
              <w:t>I solidi di rotazione: generalità</w:t>
            </w:r>
            <w:r w:rsidR="007F0E4E" w:rsidRPr="007F0E4E">
              <w:rPr>
                <w:bCs/>
              </w:rPr>
              <w:br/>
              <w:t xml:space="preserve">- Caratteristiche, superficie e volume </w:t>
            </w:r>
            <w:r w:rsidR="005C55E3">
              <w:rPr>
                <w:bCs/>
              </w:rPr>
              <w:t>di: cono, tronco di cono, sfera</w:t>
            </w:r>
            <w:r w:rsidR="00455D7D">
              <w:rPr>
                <w:bCs/>
              </w:rPr>
              <w:br/>
            </w:r>
            <w:r w:rsidR="007F0E4E" w:rsidRPr="007F0E4E">
              <w:rPr>
                <w:bCs/>
              </w:rPr>
              <w:t>- Solidi generati dalla rotazione di alcuni poligoni</w:t>
            </w:r>
          </w:p>
        </w:tc>
      </w:tr>
      <w:tr w:rsidR="000E56DB" w:rsidTr="00457A5B">
        <w:trPr>
          <w:trHeight w:val="334"/>
        </w:trPr>
        <w:tc>
          <w:tcPr>
            <w:tcW w:w="15521" w:type="dxa"/>
            <w:gridSpan w:val="3"/>
          </w:tcPr>
          <w:p w:rsidR="000E56DB" w:rsidRDefault="000E56DB" w:rsidP="000E56DB">
            <w:pPr>
              <w:jc w:val="center"/>
            </w:pPr>
            <w:r>
              <w:t>DATI E PREVISIONI</w:t>
            </w:r>
          </w:p>
        </w:tc>
      </w:tr>
      <w:tr w:rsidR="000E56DB" w:rsidTr="00F73A47">
        <w:trPr>
          <w:trHeight w:val="334"/>
        </w:trPr>
        <w:tc>
          <w:tcPr>
            <w:tcW w:w="2972" w:type="dxa"/>
          </w:tcPr>
          <w:p w:rsidR="004A2125" w:rsidRPr="004A2125" w:rsidRDefault="004A2125" w:rsidP="004A2125">
            <w:r>
              <w:t>-</w:t>
            </w:r>
            <w:r w:rsidRPr="004A2125">
              <w:t>Riconoscere e risol</w:t>
            </w:r>
            <w:r w:rsidR="000B5CA8">
              <w:t>vere problemi statistici in con</w:t>
            </w:r>
            <w:r w:rsidRPr="004A2125">
              <w:t>testi diversi</w:t>
            </w:r>
          </w:p>
          <w:p w:rsidR="004A2125" w:rsidRDefault="004A2125" w:rsidP="004A2125">
            <w:r>
              <w:t>-</w:t>
            </w:r>
            <w:r w:rsidRPr="004A2125">
              <w:t>Orientarsi</w:t>
            </w:r>
            <w:r>
              <w:t xml:space="preserve"> con valutazioni di probabilità</w:t>
            </w:r>
          </w:p>
          <w:p w:rsidR="004A2125" w:rsidRPr="004A2125" w:rsidRDefault="004A2125" w:rsidP="004A2125">
            <w:r>
              <w:t>-</w:t>
            </w:r>
            <w:r w:rsidRPr="004A2125">
              <w:t>Spiegare i procedimenti seguiti</w:t>
            </w:r>
          </w:p>
          <w:p w:rsidR="000E56DB" w:rsidRPr="00D13FA0" w:rsidRDefault="000E56DB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1D2D81" w:rsidRDefault="001D2D81" w:rsidP="000E56DB">
            <w:r>
              <w:t>PROBABILITA’ E STATISTICA</w:t>
            </w:r>
          </w:p>
          <w:p w:rsidR="00657824" w:rsidRDefault="00657824" w:rsidP="00657824">
            <w:r>
              <w:t>-</w:t>
            </w:r>
            <w:r w:rsidRPr="00657824">
              <w:t>Riconoscere un evento probabile, certo, impossibile</w:t>
            </w:r>
          </w:p>
          <w:p w:rsidR="00657824" w:rsidRPr="00657824" w:rsidRDefault="00657824" w:rsidP="00657824">
            <w:pPr>
              <w:rPr>
                <w:b/>
                <w:bCs/>
              </w:rPr>
            </w:pPr>
            <w:r>
              <w:t xml:space="preserve">- </w:t>
            </w:r>
            <w:r w:rsidRPr="00657824">
              <w:t>Calcolare la probabilità matematica di un evento casuale</w:t>
            </w:r>
          </w:p>
          <w:p w:rsidR="000E56DB" w:rsidRPr="005C55E3" w:rsidRDefault="00657824" w:rsidP="002F531C">
            <w:pPr>
              <w:rPr>
                <w:bCs/>
              </w:rPr>
            </w:pPr>
            <w:r>
              <w:t xml:space="preserve">- </w:t>
            </w:r>
            <w:r w:rsidRPr="00657824">
              <w:t xml:space="preserve">Applicare il concetto di frequenza relativa di un evento casuale </w:t>
            </w:r>
            <w:bookmarkStart w:id="0" w:name="_GoBack"/>
            <w:bookmarkEnd w:id="0"/>
          </w:p>
        </w:tc>
        <w:tc>
          <w:tcPr>
            <w:tcW w:w="6737" w:type="dxa"/>
          </w:tcPr>
          <w:p w:rsidR="001D2D81" w:rsidRDefault="001D2D81" w:rsidP="000E56DB">
            <w:r>
              <w:t>PROBABILITA’ E STATISTICA</w:t>
            </w:r>
          </w:p>
          <w:p w:rsidR="001D2D81" w:rsidRPr="001D2D81" w:rsidRDefault="001D2D81" w:rsidP="001D2D81">
            <w:pPr>
              <w:rPr>
                <w:b/>
                <w:bCs/>
              </w:rPr>
            </w:pPr>
            <w:r>
              <w:t>-</w:t>
            </w:r>
            <w:r w:rsidRPr="001D2D81">
              <w:t>Eventi probabili, certi, impossibili</w:t>
            </w:r>
          </w:p>
          <w:p w:rsidR="001D2D81" w:rsidRPr="001D2D81" w:rsidRDefault="001D2D81" w:rsidP="001D2D81">
            <w:pPr>
              <w:rPr>
                <w:b/>
                <w:bCs/>
              </w:rPr>
            </w:pPr>
            <w:r>
              <w:t>-</w:t>
            </w:r>
            <w:r w:rsidRPr="001D2D81">
              <w:t>Probabilità di un evento casuale</w:t>
            </w:r>
          </w:p>
          <w:p w:rsidR="001D2D81" w:rsidRPr="001D2D81" w:rsidRDefault="001D2D81" w:rsidP="001D2D81">
            <w:pPr>
              <w:rPr>
                <w:b/>
                <w:bCs/>
              </w:rPr>
            </w:pPr>
            <w:r>
              <w:t>-</w:t>
            </w:r>
            <w:r w:rsidRPr="001D2D81">
              <w:t>Frequenza relativa di un evento casuale e legge empirica del caso</w:t>
            </w:r>
          </w:p>
          <w:p w:rsidR="001D2D81" w:rsidRDefault="001D2D81" w:rsidP="000E56DB"/>
          <w:p w:rsidR="000E56DB" w:rsidRDefault="000E56DB" w:rsidP="001D2D81"/>
        </w:tc>
      </w:tr>
    </w:tbl>
    <w:p w:rsidR="00DA2092" w:rsidRDefault="00DA2092"/>
    <w:sectPr w:rsidR="00DA2092" w:rsidSect="00D13F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731D8"/>
    <w:multiLevelType w:val="multilevel"/>
    <w:tmpl w:val="EB28DDC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A57DB6"/>
    <w:multiLevelType w:val="multilevel"/>
    <w:tmpl w:val="E49E3FE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5E22AF"/>
    <w:multiLevelType w:val="multilevel"/>
    <w:tmpl w:val="A4F6197A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D204EC"/>
    <w:multiLevelType w:val="multilevel"/>
    <w:tmpl w:val="0986D64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D572AC"/>
    <w:multiLevelType w:val="multilevel"/>
    <w:tmpl w:val="2684011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9B25E9"/>
    <w:multiLevelType w:val="multilevel"/>
    <w:tmpl w:val="1022680E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523D32"/>
    <w:multiLevelType w:val="multilevel"/>
    <w:tmpl w:val="BB70559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BC3365E"/>
    <w:multiLevelType w:val="multilevel"/>
    <w:tmpl w:val="ECF2C07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4"/>
        <w:szCs w:val="14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5107AF"/>
    <w:multiLevelType w:val="multilevel"/>
    <w:tmpl w:val="C5A26E90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526"/>
    <w:rsid w:val="000573B4"/>
    <w:rsid w:val="000626B6"/>
    <w:rsid w:val="00065BC1"/>
    <w:rsid w:val="00073639"/>
    <w:rsid w:val="00087536"/>
    <w:rsid w:val="000B5CA8"/>
    <w:rsid w:val="000E56DB"/>
    <w:rsid w:val="0012482D"/>
    <w:rsid w:val="00127F5A"/>
    <w:rsid w:val="00130DB7"/>
    <w:rsid w:val="0014658F"/>
    <w:rsid w:val="001D2D81"/>
    <w:rsid w:val="001E202F"/>
    <w:rsid w:val="00201B6E"/>
    <w:rsid w:val="0023539A"/>
    <w:rsid w:val="002A25F8"/>
    <w:rsid w:val="002F3A61"/>
    <w:rsid w:val="002F531C"/>
    <w:rsid w:val="00321118"/>
    <w:rsid w:val="003B18D8"/>
    <w:rsid w:val="003C75DF"/>
    <w:rsid w:val="00422D57"/>
    <w:rsid w:val="00455D7D"/>
    <w:rsid w:val="00495E41"/>
    <w:rsid w:val="004A2125"/>
    <w:rsid w:val="004D76A3"/>
    <w:rsid w:val="004E6B5D"/>
    <w:rsid w:val="004F751D"/>
    <w:rsid w:val="00515419"/>
    <w:rsid w:val="005358CD"/>
    <w:rsid w:val="00562F67"/>
    <w:rsid w:val="005C55E3"/>
    <w:rsid w:val="006120E9"/>
    <w:rsid w:val="00657824"/>
    <w:rsid w:val="00690271"/>
    <w:rsid w:val="006A2E10"/>
    <w:rsid w:val="006B00B8"/>
    <w:rsid w:val="006F2D80"/>
    <w:rsid w:val="006F4FDA"/>
    <w:rsid w:val="007748D7"/>
    <w:rsid w:val="007A3136"/>
    <w:rsid w:val="007F0E4E"/>
    <w:rsid w:val="00824A78"/>
    <w:rsid w:val="008720EF"/>
    <w:rsid w:val="00874201"/>
    <w:rsid w:val="009057C7"/>
    <w:rsid w:val="00912401"/>
    <w:rsid w:val="00946526"/>
    <w:rsid w:val="0097418C"/>
    <w:rsid w:val="009C6184"/>
    <w:rsid w:val="00A50610"/>
    <w:rsid w:val="00A863D2"/>
    <w:rsid w:val="00AA563F"/>
    <w:rsid w:val="00AD3F50"/>
    <w:rsid w:val="00AE0F21"/>
    <w:rsid w:val="00AE6362"/>
    <w:rsid w:val="00B3639F"/>
    <w:rsid w:val="00B4548D"/>
    <w:rsid w:val="00B82188"/>
    <w:rsid w:val="00C2256D"/>
    <w:rsid w:val="00C2626D"/>
    <w:rsid w:val="00CA23D3"/>
    <w:rsid w:val="00CC7F03"/>
    <w:rsid w:val="00CE0EFA"/>
    <w:rsid w:val="00D13FA0"/>
    <w:rsid w:val="00D50F99"/>
    <w:rsid w:val="00D51CF9"/>
    <w:rsid w:val="00D73251"/>
    <w:rsid w:val="00D8115B"/>
    <w:rsid w:val="00DA2092"/>
    <w:rsid w:val="00DB50D4"/>
    <w:rsid w:val="00DE0D34"/>
    <w:rsid w:val="00DE1E86"/>
    <w:rsid w:val="00DF1C99"/>
    <w:rsid w:val="00E67E49"/>
    <w:rsid w:val="00F72406"/>
    <w:rsid w:val="00F73A47"/>
    <w:rsid w:val="00FB59F5"/>
    <w:rsid w:val="00FD257A"/>
    <w:rsid w:val="00FF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0589BC-175F-48EB-9992-C26129F0C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13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">
    <w:name w:val="Corpo del testo_"/>
    <w:basedOn w:val="Carpredefinitoparagrafo"/>
    <w:link w:val="Corpodeltesto0"/>
    <w:rsid w:val="006120E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orpodeltestoTahoma8ptSpaziatura0pt">
    <w:name w:val="Corpo del testo + Tahoma;8 pt;Spaziatura 0 pt"/>
    <w:basedOn w:val="Corpodeltesto"/>
    <w:rsid w:val="006120E9"/>
    <w:rPr>
      <w:rFonts w:ascii="Tahoma" w:eastAsia="Tahoma" w:hAnsi="Tahoma" w:cs="Tahoma"/>
      <w:color w:val="000000"/>
      <w:spacing w:val="3"/>
      <w:w w:val="100"/>
      <w:position w:val="0"/>
      <w:sz w:val="16"/>
      <w:szCs w:val="16"/>
      <w:shd w:val="clear" w:color="auto" w:fill="FFFFFF"/>
      <w:lang w:val="it-IT"/>
    </w:rPr>
  </w:style>
  <w:style w:type="character" w:customStyle="1" w:styleId="CorpodeltestoTahoma8ptCorsivo">
    <w:name w:val="Corpo del testo + Tahoma;8 pt;Corsivo"/>
    <w:basedOn w:val="Corpodeltesto"/>
    <w:rsid w:val="006120E9"/>
    <w:rPr>
      <w:rFonts w:ascii="Tahoma" w:eastAsia="Tahoma" w:hAnsi="Tahoma" w:cs="Tahoma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it-IT"/>
    </w:rPr>
  </w:style>
  <w:style w:type="paragraph" w:customStyle="1" w:styleId="Corpodeltesto0">
    <w:name w:val="Corpo del testo"/>
    <w:basedOn w:val="Normale"/>
    <w:link w:val="Corpodeltesto"/>
    <w:rsid w:val="006120E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deltestoMSGothic4pt">
    <w:name w:val="Corpo del testo + MS Gothic;4 pt"/>
    <w:basedOn w:val="Corpodeltesto"/>
    <w:rsid w:val="006120E9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3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36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115C2-9B4F-47DF-8619-D0D61E513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nirvana</dc:creator>
  <cp:keywords/>
  <dc:description/>
  <cp:lastModifiedBy>Anna</cp:lastModifiedBy>
  <cp:revision>71</cp:revision>
  <cp:lastPrinted>2017-06-27T07:34:00Z</cp:lastPrinted>
  <dcterms:created xsi:type="dcterms:W3CDTF">2017-06-20T08:45:00Z</dcterms:created>
  <dcterms:modified xsi:type="dcterms:W3CDTF">2017-06-28T18:06:00Z</dcterms:modified>
</cp:coreProperties>
</file>