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4961"/>
        <w:gridCol w:w="5383"/>
      </w:tblGrid>
      <w:tr w:rsidR="009E7AE2" w:rsidTr="00F47B79">
        <w:tc>
          <w:tcPr>
            <w:tcW w:w="14167" w:type="dxa"/>
            <w:gridSpan w:val="3"/>
          </w:tcPr>
          <w:p w:rsidR="009E7AE2" w:rsidRDefault="009E7AE2" w:rsidP="009E7AE2">
            <w:pPr>
              <w:jc w:val="center"/>
            </w:pPr>
            <w:r w:rsidRPr="00F048E0">
              <w:rPr>
                <w:sz w:val="36"/>
                <w:szCs w:val="36"/>
              </w:rPr>
              <w:t>CURRICOLO MATEMATICA</w:t>
            </w:r>
            <w:r>
              <w:rPr>
                <w:sz w:val="36"/>
                <w:szCs w:val="36"/>
              </w:rPr>
              <w:t xml:space="preserve"> </w:t>
            </w:r>
            <w:r w:rsidR="00943A54">
              <w:rPr>
                <w:sz w:val="36"/>
                <w:szCs w:val="36"/>
              </w:rPr>
              <w:t>FACILITATO</w:t>
            </w:r>
            <w:r>
              <w:rPr>
                <w:sz w:val="36"/>
                <w:szCs w:val="36"/>
              </w:rPr>
              <w:t xml:space="preserve">     a. s. </w:t>
            </w:r>
            <w:r w:rsidRPr="00E104C3">
              <w:rPr>
                <w:sz w:val="36"/>
                <w:szCs w:val="36"/>
              </w:rPr>
              <w:t>2016</w:t>
            </w:r>
            <w:r>
              <w:rPr>
                <w:sz w:val="36"/>
                <w:szCs w:val="36"/>
              </w:rPr>
              <w:t xml:space="preserve"> </w:t>
            </w:r>
            <w:r w:rsidRPr="00E104C3">
              <w:rPr>
                <w:sz w:val="36"/>
                <w:szCs w:val="36"/>
              </w:rPr>
              <w:t>-17</w:t>
            </w:r>
            <w:r>
              <w:rPr>
                <w:sz w:val="36"/>
                <w:szCs w:val="36"/>
              </w:rPr>
              <w:t xml:space="preserve">           </w:t>
            </w:r>
            <w:r w:rsidR="00124DED">
              <w:rPr>
                <w:sz w:val="36"/>
                <w:szCs w:val="36"/>
              </w:rPr>
              <w:t>CLASSE SECONDA</w:t>
            </w:r>
          </w:p>
        </w:tc>
      </w:tr>
      <w:tr w:rsidR="009E7AE2" w:rsidTr="000444AE">
        <w:tc>
          <w:tcPr>
            <w:tcW w:w="3823" w:type="dxa"/>
          </w:tcPr>
          <w:p w:rsidR="009E7AE2" w:rsidRPr="009231A8" w:rsidRDefault="009E7AE2" w:rsidP="009E7AE2">
            <w:pPr>
              <w:rPr>
                <w:i/>
              </w:rPr>
            </w:pPr>
            <w:r w:rsidRPr="009231A8">
              <w:rPr>
                <w:rFonts w:cs="Arial"/>
                <w:i/>
                <w:sz w:val="28"/>
                <w:szCs w:val="28"/>
              </w:rPr>
              <w:t>COMPETENZE</w:t>
            </w:r>
          </w:p>
        </w:tc>
        <w:tc>
          <w:tcPr>
            <w:tcW w:w="4961" w:type="dxa"/>
          </w:tcPr>
          <w:p w:rsidR="009E7AE2" w:rsidRDefault="009E7AE2" w:rsidP="009E7AE2">
            <w:r>
              <w:rPr>
                <w:rFonts w:cs="Arial"/>
                <w:sz w:val="28"/>
                <w:szCs w:val="28"/>
              </w:rPr>
              <w:t xml:space="preserve">OBIETTIVI DI   </w:t>
            </w:r>
            <w:r>
              <w:rPr>
                <w:sz w:val="28"/>
                <w:szCs w:val="28"/>
              </w:rPr>
              <w:t>APPRENDIMENTO</w:t>
            </w:r>
          </w:p>
        </w:tc>
        <w:tc>
          <w:tcPr>
            <w:tcW w:w="5383" w:type="dxa"/>
          </w:tcPr>
          <w:p w:rsidR="009E7AE2" w:rsidRPr="00F86ED2" w:rsidRDefault="009E7AE2" w:rsidP="009E7AE2">
            <w:pPr>
              <w:rPr>
                <w:sz w:val="28"/>
                <w:szCs w:val="28"/>
              </w:rPr>
            </w:pPr>
            <w:r w:rsidRPr="00F86ED2">
              <w:rPr>
                <w:sz w:val="28"/>
                <w:szCs w:val="28"/>
              </w:rPr>
              <w:t>CONTENUTI</w:t>
            </w:r>
          </w:p>
        </w:tc>
      </w:tr>
      <w:tr w:rsidR="009E7AE2" w:rsidTr="000444AE">
        <w:tc>
          <w:tcPr>
            <w:tcW w:w="3823" w:type="dxa"/>
          </w:tcPr>
          <w:p w:rsidR="00C42059" w:rsidRDefault="00C42059" w:rsidP="00C42059">
            <w:r>
              <w:t>IL NUMERO</w:t>
            </w:r>
          </w:p>
          <w:p w:rsidR="00F105AC" w:rsidRDefault="00F105AC" w:rsidP="00F105AC">
            <w:r>
              <w:t>Eseguire con sicurezza calcoli con i numeri razionali assoluti</w:t>
            </w:r>
          </w:p>
          <w:p w:rsidR="00F105AC" w:rsidRDefault="00F105AC" w:rsidP="00F105AC"/>
          <w:p w:rsidR="00F105AC" w:rsidRDefault="00F105AC" w:rsidP="00F105AC"/>
          <w:p w:rsidR="00F105AC" w:rsidRDefault="00F105AC" w:rsidP="00F105AC"/>
          <w:p w:rsidR="00F105AC" w:rsidRDefault="00F105AC" w:rsidP="00F105AC">
            <w:r>
              <w:t>Riconoscere e risolvere problemi in contesti diversi</w:t>
            </w:r>
          </w:p>
          <w:p w:rsidR="00F105AC" w:rsidRDefault="00F105AC" w:rsidP="00F105AC"/>
          <w:p w:rsidR="00F105AC" w:rsidRDefault="00F105AC" w:rsidP="00F105AC"/>
          <w:p w:rsidR="00F105AC" w:rsidRDefault="00F105AC" w:rsidP="00F105AC"/>
          <w:p w:rsidR="00F105AC" w:rsidRDefault="00F105AC" w:rsidP="00F105AC"/>
          <w:p w:rsidR="00F105AC" w:rsidRDefault="00F105AC" w:rsidP="00F105AC">
            <w:r>
              <w:t>Spiegare i procedimenti seguiti</w:t>
            </w:r>
          </w:p>
          <w:p w:rsidR="00F105AC" w:rsidRDefault="00F105AC" w:rsidP="00F105AC"/>
          <w:p w:rsidR="00F105AC" w:rsidRDefault="00F105AC" w:rsidP="00F105AC"/>
          <w:p w:rsidR="00F105AC" w:rsidRDefault="00F105AC" w:rsidP="00F105AC"/>
          <w:p w:rsidR="00F105AC" w:rsidRDefault="00F105AC" w:rsidP="00F105AC"/>
          <w:p w:rsidR="00F105AC" w:rsidRDefault="00F105AC" w:rsidP="00F105AC">
            <w:r>
              <w:t>Confrontare procedimenti diversi</w:t>
            </w:r>
          </w:p>
          <w:p w:rsidR="00F105AC" w:rsidRDefault="00F105AC" w:rsidP="00F105AC"/>
          <w:p w:rsidR="009E7AE2" w:rsidRDefault="00F105AC" w:rsidP="00F105AC">
            <w:r>
              <w:t>Capire co</w:t>
            </w:r>
            <w:r w:rsidR="003951ED">
              <w:t>me gli strumenti matematici siano</w:t>
            </w:r>
            <w:r>
              <w:t xml:space="preserve"> utili per operare nella realtà</w:t>
            </w:r>
          </w:p>
        </w:tc>
        <w:tc>
          <w:tcPr>
            <w:tcW w:w="4961" w:type="dxa"/>
          </w:tcPr>
          <w:p w:rsidR="00F47B79" w:rsidRDefault="00A47564" w:rsidP="00B80DE9">
            <w:r>
              <w:t>FRAZIONI E NUMERI DECIMALI</w:t>
            </w:r>
          </w:p>
          <w:p w:rsidR="00B80DE9" w:rsidRDefault="00FB454E" w:rsidP="00B80DE9">
            <w:r>
              <w:t>-</w:t>
            </w:r>
            <w:r w:rsidR="00B80DE9">
              <w:t>Acquisire il concetto di numero decimale limitato e illimitato periodico semplice e periodico misto</w:t>
            </w:r>
          </w:p>
          <w:p w:rsidR="00B80DE9" w:rsidRDefault="00FB454E" w:rsidP="00B80DE9">
            <w:r>
              <w:t>-</w:t>
            </w:r>
            <w:r w:rsidR="00B80DE9">
              <w:t>Acquisire il concetto di frazione generatrice</w:t>
            </w:r>
          </w:p>
          <w:p w:rsidR="009E7AE2" w:rsidRDefault="00FB454E" w:rsidP="00B80DE9">
            <w:r>
              <w:t>-</w:t>
            </w:r>
            <w:r w:rsidR="00B80DE9">
              <w:t>Saper trasformare una frazione in numero decimale e viceversa</w:t>
            </w:r>
          </w:p>
          <w:p w:rsidR="00A47564" w:rsidRDefault="00A47564" w:rsidP="00B80DE9">
            <w:r>
              <w:t>ESTRAZIONE DI RADICE</w:t>
            </w:r>
          </w:p>
          <w:p w:rsidR="00F47B79" w:rsidRDefault="00CA5B1C" w:rsidP="00943A54">
            <w:r>
              <w:t>-</w:t>
            </w:r>
            <w:r w:rsidR="00F47B79">
              <w:t xml:space="preserve">Capire il significato di estrazione di radice e di radice quadrata </w:t>
            </w:r>
          </w:p>
          <w:p w:rsidR="00354CC0" w:rsidRPr="00354CC0" w:rsidRDefault="00354CC0" w:rsidP="00354CC0">
            <w:r w:rsidRPr="00354CC0">
              <w:t xml:space="preserve"> </w:t>
            </w:r>
            <w:r w:rsidR="00CA5B1C">
              <w:t>-</w:t>
            </w:r>
            <w:r w:rsidRPr="00354CC0">
              <w:t>Saper usare le tavole numeriche per il calcolo di una radice quadrata</w:t>
            </w:r>
          </w:p>
          <w:p w:rsidR="002A6A15" w:rsidRDefault="002A6A15" w:rsidP="00F47B79"/>
          <w:p w:rsidR="00B328C8" w:rsidRDefault="00FE6CF9" w:rsidP="00F47B79">
            <w:r>
              <w:t>RAPPORTI E PROPORZIONI</w:t>
            </w:r>
          </w:p>
          <w:p w:rsidR="00CA5B1C" w:rsidRDefault="00CA5B1C" w:rsidP="00E0386F">
            <w:r>
              <w:t>-</w:t>
            </w:r>
            <w:r w:rsidR="00E0386F">
              <w:t xml:space="preserve">Acquisire il concetto di rapporto numerico </w:t>
            </w:r>
            <w:r w:rsidRPr="00CA5B1C">
              <w:t>-Capire il significato di ridurre o ingrandire in scala</w:t>
            </w:r>
          </w:p>
          <w:p w:rsidR="00E0386F" w:rsidRDefault="00CA5B1C" w:rsidP="00E0386F">
            <w:r>
              <w:t>-</w:t>
            </w:r>
            <w:r w:rsidR="00E0386F">
              <w:t>Acqui</w:t>
            </w:r>
            <w:r w:rsidR="00943A54">
              <w:t>sire il concetto di proporzione</w:t>
            </w:r>
            <w:r w:rsidR="00F60903">
              <w:t xml:space="preserve"> e apprendere la proprietà fondamentale</w:t>
            </w:r>
          </w:p>
          <w:p w:rsidR="00E0386F" w:rsidRDefault="00CA5B1C" w:rsidP="00E0386F">
            <w:r>
              <w:t>-</w:t>
            </w:r>
            <w:r w:rsidR="00E0386F">
              <w:t>Calcolare il termine incognito di una proporzione</w:t>
            </w:r>
          </w:p>
          <w:p w:rsidR="00572D2C" w:rsidRDefault="00572D2C" w:rsidP="00E0386F"/>
          <w:p w:rsidR="00851963" w:rsidRDefault="006857E8" w:rsidP="00E0386F">
            <w:r>
              <w:t>FUNZIONI E</w:t>
            </w:r>
            <w:r w:rsidRPr="006857E8">
              <w:t xml:space="preserve"> PROPORZIONALITÀ</w:t>
            </w:r>
          </w:p>
          <w:p w:rsidR="00851963" w:rsidRPr="00851963" w:rsidRDefault="005C7063" w:rsidP="00F41B72">
            <w:pPr>
              <w:rPr>
                <w:b/>
                <w:bCs/>
              </w:rPr>
            </w:pPr>
            <w:r>
              <w:t>-</w:t>
            </w:r>
            <w:r w:rsidR="00851963" w:rsidRPr="00851963">
              <w:t>Distinguere tra grandezze costanti e grandezze variabili</w:t>
            </w:r>
          </w:p>
          <w:p w:rsidR="00851963" w:rsidRPr="00851963" w:rsidRDefault="00F41B72" w:rsidP="00851963">
            <w:pPr>
              <w:rPr>
                <w:b/>
                <w:bCs/>
              </w:rPr>
            </w:pPr>
            <w:r>
              <w:t>-</w:t>
            </w:r>
            <w:r w:rsidR="00851963" w:rsidRPr="00851963">
              <w:t>Stabilire la differenza tra funzioni empiriche</w:t>
            </w:r>
            <w:r>
              <w:rPr>
                <w:b/>
                <w:bCs/>
              </w:rPr>
              <w:t xml:space="preserve"> </w:t>
            </w:r>
            <w:r w:rsidR="00851963" w:rsidRPr="00851963">
              <w:t>e funzioni matematiche</w:t>
            </w:r>
          </w:p>
          <w:p w:rsidR="00720424" w:rsidRDefault="00F41B72" w:rsidP="00E0386F">
            <w:r>
              <w:t>-</w:t>
            </w:r>
            <w:r w:rsidR="00720424" w:rsidRPr="00720424">
              <w:t xml:space="preserve">Riconoscere grandezze direttamente e inversamente </w:t>
            </w:r>
            <w:r w:rsidR="00851963">
              <w:t>proporzionali</w:t>
            </w:r>
          </w:p>
          <w:p w:rsidR="00851963" w:rsidRDefault="00F41B72" w:rsidP="00E0386F">
            <w:r>
              <w:rPr>
                <w:bCs/>
              </w:rPr>
              <w:t>-</w:t>
            </w:r>
            <w:r w:rsidR="00851963" w:rsidRPr="00851963">
              <w:rPr>
                <w:bCs/>
              </w:rPr>
              <w:t>Rappresentare graficamente le funzioni di proporzionalità diretta e inversa</w:t>
            </w:r>
          </w:p>
          <w:p w:rsidR="002C0D2B" w:rsidRDefault="002C0D2B" w:rsidP="00E0386F"/>
          <w:p w:rsidR="002C0D2B" w:rsidRPr="002C0D2B" w:rsidRDefault="002C0D2B" w:rsidP="002C0D2B">
            <w:pPr>
              <w:rPr>
                <w:bCs/>
              </w:rPr>
            </w:pPr>
            <w:r w:rsidRPr="002C0D2B">
              <w:rPr>
                <w:bCs/>
              </w:rPr>
              <w:t>PERCENTUALE, INTERESSE E SCONTO</w:t>
            </w:r>
          </w:p>
          <w:p w:rsidR="00127DD8" w:rsidRPr="00127DD8" w:rsidRDefault="00127DD8" w:rsidP="00127DD8"/>
          <w:p w:rsidR="002C0D2B" w:rsidRDefault="00572D2C" w:rsidP="00E0386F">
            <w:r>
              <w:t>Calcolare una percentuale</w:t>
            </w:r>
          </w:p>
          <w:p w:rsidR="002C0D2B" w:rsidRDefault="002C0D2B" w:rsidP="00E0386F"/>
          <w:p w:rsidR="00E0386F" w:rsidRDefault="00E0386F" w:rsidP="00743C94"/>
          <w:p w:rsidR="00631685" w:rsidRDefault="00631685" w:rsidP="00743C94"/>
        </w:tc>
        <w:tc>
          <w:tcPr>
            <w:tcW w:w="5383" w:type="dxa"/>
          </w:tcPr>
          <w:p w:rsidR="00A47564" w:rsidRPr="00A47564" w:rsidRDefault="00A47564" w:rsidP="00A47564">
            <w:r w:rsidRPr="00A47564">
              <w:t>FRAZIONI E NUMERI DECIMALI</w:t>
            </w:r>
          </w:p>
          <w:p w:rsidR="0051029C" w:rsidRDefault="00CF4C67" w:rsidP="0051029C">
            <w:r>
              <w:t>-</w:t>
            </w:r>
            <w:r w:rsidR="00A47564">
              <w:t xml:space="preserve">Frazioni </w:t>
            </w:r>
            <w:r w:rsidR="00741C1C">
              <w:t>decimali e</w:t>
            </w:r>
            <w:r w:rsidR="0051029C">
              <w:t xml:space="preserve"> numeri decimali</w:t>
            </w:r>
            <w:r w:rsidR="00741C1C">
              <w:t xml:space="preserve"> limitati, periodici e non periodici, semplici e misti</w:t>
            </w:r>
          </w:p>
          <w:p w:rsidR="00A47564" w:rsidRPr="00A47564" w:rsidRDefault="00A47564" w:rsidP="00A47564">
            <w:r>
              <w:t>-</w:t>
            </w:r>
            <w:r w:rsidRPr="00A47564">
              <w:t>Frazioni generatrici</w:t>
            </w:r>
            <w:r>
              <w:t xml:space="preserve"> </w:t>
            </w:r>
            <w:r w:rsidRPr="00A47564">
              <w:t>di numeri decimali limitati e periodici</w:t>
            </w:r>
          </w:p>
          <w:p w:rsidR="00943A54" w:rsidRDefault="00943A54" w:rsidP="00A47564"/>
          <w:p w:rsidR="00943A54" w:rsidRDefault="00943A54" w:rsidP="00A47564"/>
          <w:p w:rsidR="00943A54" w:rsidRPr="00A47564" w:rsidRDefault="00A47564" w:rsidP="00A47564">
            <w:r w:rsidRPr="00A47564">
              <w:t>ESTRAZIONE DI RADICE</w:t>
            </w:r>
          </w:p>
          <w:p w:rsidR="00CF4C67" w:rsidRPr="00CF4C67" w:rsidRDefault="00CF4C67" w:rsidP="00CF4C67">
            <w:r>
              <w:t>-</w:t>
            </w:r>
            <w:r w:rsidR="00A47564" w:rsidRPr="00A47564">
              <w:t>La radice quadrata e l'insieme R*</w:t>
            </w:r>
          </w:p>
          <w:p w:rsidR="00CF4C67" w:rsidRPr="00CF4C67" w:rsidRDefault="00CF4C67" w:rsidP="00CF4C67">
            <w:r>
              <w:t>-</w:t>
            </w:r>
            <w:r w:rsidRPr="00CF4C67">
              <w:t>Quadrati perfetti</w:t>
            </w:r>
          </w:p>
          <w:p w:rsidR="00CF4C67" w:rsidRPr="00CF4C67" w:rsidRDefault="00CF4C67" w:rsidP="00CF4C67">
            <w:r>
              <w:t>-</w:t>
            </w:r>
            <w:r w:rsidR="00943A54">
              <w:t xml:space="preserve"> Le</w:t>
            </w:r>
            <w:r w:rsidRPr="00CF4C67">
              <w:t xml:space="preserve"> tavole numeriche</w:t>
            </w:r>
          </w:p>
          <w:p w:rsidR="002A6A15" w:rsidRDefault="002A6A15" w:rsidP="00A47564"/>
          <w:p w:rsidR="00F60903" w:rsidRDefault="00F60903" w:rsidP="00A47564"/>
          <w:p w:rsidR="00A47564" w:rsidRPr="00A47564" w:rsidRDefault="00FE6CF9" w:rsidP="00A47564">
            <w:r w:rsidRPr="00FE6CF9">
              <w:t>RAPPORTI E PROPORZIONI</w:t>
            </w:r>
          </w:p>
          <w:p w:rsidR="004A3A6B" w:rsidRPr="004A3A6B" w:rsidRDefault="006857E8" w:rsidP="004A3A6B">
            <w:pPr>
              <w:rPr>
                <w:b/>
                <w:bCs/>
              </w:rPr>
            </w:pPr>
            <w:r>
              <w:t>-</w:t>
            </w:r>
            <w:r w:rsidR="004A3A6B" w:rsidRPr="004A3A6B">
              <w:t>Rapporto tra numeri,</w:t>
            </w:r>
            <w:r>
              <w:rPr>
                <w:b/>
                <w:bCs/>
              </w:rPr>
              <w:t xml:space="preserve"> </w:t>
            </w:r>
            <w:r w:rsidR="004A3A6B" w:rsidRPr="004A3A6B">
              <w:t>tra grandezze omogenee e non omogenee</w:t>
            </w:r>
          </w:p>
          <w:p w:rsidR="004A3A6B" w:rsidRPr="004A3A6B" w:rsidRDefault="006857E8" w:rsidP="006857E8">
            <w:pPr>
              <w:rPr>
                <w:b/>
                <w:bCs/>
              </w:rPr>
            </w:pPr>
            <w:r>
              <w:t>-</w:t>
            </w:r>
            <w:r w:rsidR="004A3A6B" w:rsidRPr="004A3A6B">
              <w:t>Scale di riduzione e ingrandimento</w:t>
            </w:r>
          </w:p>
          <w:p w:rsidR="004A3A6B" w:rsidRPr="004A3A6B" w:rsidRDefault="006857E8" w:rsidP="006857E8">
            <w:pPr>
              <w:rPr>
                <w:b/>
                <w:bCs/>
              </w:rPr>
            </w:pPr>
            <w:r>
              <w:t>-</w:t>
            </w:r>
            <w:r w:rsidR="004A3A6B" w:rsidRPr="004A3A6B">
              <w:t>Proporzioni</w:t>
            </w:r>
          </w:p>
          <w:p w:rsidR="004A3A6B" w:rsidRPr="004A3A6B" w:rsidRDefault="00AB3624" w:rsidP="006857E8">
            <w:pPr>
              <w:rPr>
                <w:b/>
                <w:bCs/>
              </w:rPr>
            </w:pPr>
            <w:r>
              <w:t>-</w:t>
            </w:r>
            <w:bookmarkStart w:id="0" w:name="_GoBack"/>
            <w:bookmarkEnd w:id="0"/>
            <w:r w:rsidR="00F60903">
              <w:t xml:space="preserve"> Proprietà fondamentale</w:t>
            </w:r>
          </w:p>
          <w:p w:rsidR="004A3A6B" w:rsidRPr="004A3A6B" w:rsidRDefault="006857E8" w:rsidP="006857E8">
            <w:pPr>
              <w:rPr>
                <w:b/>
                <w:bCs/>
              </w:rPr>
            </w:pPr>
            <w:r>
              <w:t>-</w:t>
            </w:r>
            <w:r w:rsidR="004A3A6B" w:rsidRPr="004A3A6B">
              <w:t>Calcolo del termine incognito di una proporzione</w:t>
            </w:r>
          </w:p>
          <w:p w:rsidR="00A47564" w:rsidRDefault="00A47564" w:rsidP="00A47564"/>
          <w:p w:rsidR="00A47564" w:rsidRPr="00A47564" w:rsidRDefault="006857E8" w:rsidP="00A47564">
            <w:r>
              <w:t>FUNZIONI E</w:t>
            </w:r>
            <w:r w:rsidRPr="00A47564">
              <w:t xml:space="preserve"> PROPORZIONALITÀ</w:t>
            </w:r>
          </w:p>
          <w:p w:rsidR="001D0EFA" w:rsidRPr="001D0EFA" w:rsidRDefault="001D0EFA" w:rsidP="001D0EFA">
            <w:pPr>
              <w:rPr>
                <w:b/>
                <w:bCs/>
              </w:rPr>
            </w:pPr>
            <w:r>
              <w:t>-</w:t>
            </w:r>
            <w:r w:rsidRPr="001D0EFA">
              <w:t>Grandezze costanti e grandezze variabili</w:t>
            </w:r>
          </w:p>
          <w:p w:rsidR="001D0EFA" w:rsidRPr="001D0EFA" w:rsidRDefault="001D0EFA" w:rsidP="001D0EFA">
            <w:pPr>
              <w:rPr>
                <w:b/>
                <w:bCs/>
              </w:rPr>
            </w:pPr>
            <w:r>
              <w:t>-</w:t>
            </w:r>
            <w:r w:rsidRPr="001D0EFA">
              <w:t>Concetto di funzione</w:t>
            </w:r>
          </w:p>
          <w:p w:rsidR="001D0EFA" w:rsidRPr="001D0EFA" w:rsidRDefault="001D0EFA" w:rsidP="001D0EFA">
            <w:pPr>
              <w:rPr>
                <w:b/>
                <w:bCs/>
              </w:rPr>
            </w:pPr>
            <w:r>
              <w:t>-</w:t>
            </w:r>
            <w:r w:rsidRPr="001D0EFA">
              <w:t>Funzioni empiriche</w:t>
            </w:r>
            <w:r>
              <w:rPr>
                <w:b/>
                <w:bCs/>
              </w:rPr>
              <w:t xml:space="preserve"> </w:t>
            </w:r>
            <w:r w:rsidRPr="001D0EFA">
              <w:t>e funzioni matematiche</w:t>
            </w:r>
          </w:p>
          <w:p w:rsidR="001D0EFA" w:rsidRPr="001D0EFA" w:rsidRDefault="001D0EFA" w:rsidP="001D0EFA">
            <w:pPr>
              <w:rPr>
                <w:b/>
                <w:bCs/>
              </w:rPr>
            </w:pPr>
            <w:r>
              <w:t>-</w:t>
            </w:r>
            <w:r w:rsidRPr="001D0EFA">
              <w:t>Grandezze direttamente e inversamente proporzionali</w:t>
            </w:r>
          </w:p>
          <w:p w:rsidR="001D0EFA" w:rsidRPr="001D0EFA" w:rsidRDefault="001D0EFA" w:rsidP="001D0EFA">
            <w:pPr>
              <w:rPr>
                <w:b/>
                <w:bCs/>
              </w:rPr>
            </w:pPr>
            <w:r>
              <w:t>-</w:t>
            </w:r>
            <w:r w:rsidRPr="001D0EFA">
              <w:t>Rappresentazione grafica della proporzionalità diretta e inversa</w:t>
            </w:r>
          </w:p>
          <w:p w:rsidR="002C0D2B" w:rsidRDefault="00943A54" w:rsidP="00943A54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2C0D2B" w:rsidRDefault="002C0D2B" w:rsidP="001D0EFA">
            <w:pPr>
              <w:rPr>
                <w:bCs/>
              </w:rPr>
            </w:pPr>
          </w:p>
          <w:p w:rsidR="002C0D2B" w:rsidRDefault="002C0D2B" w:rsidP="001D0EFA">
            <w:pPr>
              <w:rPr>
                <w:bCs/>
              </w:rPr>
            </w:pPr>
            <w:r>
              <w:rPr>
                <w:bCs/>
              </w:rPr>
              <w:t>PERCENTUALE, INTERESSE E SCONTO</w:t>
            </w:r>
          </w:p>
          <w:p w:rsidR="00127DD8" w:rsidRDefault="00127DD8" w:rsidP="002C0D2B">
            <w:pPr>
              <w:rPr>
                <w:bCs/>
              </w:rPr>
            </w:pPr>
            <w:r>
              <w:rPr>
                <w:bCs/>
              </w:rPr>
              <w:t>-</w:t>
            </w:r>
            <w:r w:rsidR="002C0D2B" w:rsidRPr="002C0D2B">
              <w:rPr>
                <w:bCs/>
              </w:rPr>
              <w:t xml:space="preserve">Concetto di percentuale </w:t>
            </w:r>
          </w:p>
          <w:p w:rsidR="002C0D2B" w:rsidRPr="00943A54" w:rsidRDefault="00127DD8" w:rsidP="002C0D2B">
            <w:pPr>
              <w:rPr>
                <w:bCs/>
                <w:highlight w:val="yellow"/>
              </w:rPr>
            </w:pPr>
            <w:r w:rsidRPr="00943A54">
              <w:rPr>
                <w:bCs/>
              </w:rPr>
              <w:t>-</w:t>
            </w:r>
            <w:r w:rsidR="002C0D2B" w:rsidRPr="00943A54">
              <w:rPr>
                <w:bCs/>
              </w:rPr>
              <w:t xml:space="preserve">Elementi di matematica finanziaria: </w:t>
            </w:r>
            <w:r w:rsidR="00943A54" w:rsidRPr="00943A54">
              <w:rPr>
                <w:bCs/>
              </w:rPr>
              <w:t>s</w:t>
            </w:r>
            <w:r w:rsidR="002C0D2B" w:rsidRPr="00943A54">
              <w:rPr>
                <w:bCs/>
              </w:rPr>
              <w:t>conto commerciale</w:t>
            </w:r>
          </w:p>
          <w:p w:rsidR="002C0D2B" w:rsidRPr="001D0EFA" w:rsidRDefault="002C0D2B" w:rsidP="001D0EFA"/>
        </w:tc>
      </w:tr>
      <w:tr w:rsidR="009E7AE2" w:rsidTr="000444AE">
        <w:tc>
          <w:tcPr>
            <w:tcW w:w="3823" w:type="dxa"/>
          </w:tcPr>
          <w:p w:rsidR="00631685" w:rsidRDefault="00CB31F7" w:rsidP="009E7AE2">
            <w:r>
              <w:lastRenderedPageBreak/>
              <w:t>SPAZIO E FIGURE</w:t>
            </w:r>
          </w:p>
        </w:tc>
        <w:tc>
          <w:tcPr>
            <w:tcW w:w="4961" w:type="dxa"/>
          </w:tcPr>
          <w:p w:rsidR="009E7AE2" w:rsidRDefault="009E7AE2" w:rsidP="009E7AE2"/>
        </w:tc>
        <w:tc>
          <w:tcPr>
            <w:tcW w:w="5383" w:type="dxa"/>
          </w:tcPr>
          <w:p w:rsidR="009E7AE2" w:rsidRDefault="009E7AE2" w:rsidP="009E7AE2"/>
        </w:tc>
      </w:tr>
      <w:tr w:rsidR="009E7AE2" w:rsidTr="000444AE">
        <w:trPr>
          <w:trHeight w:val="225"/>
        </w:trPr>
        <w:tc>
          <w:tcPr>
            <w:tcW w:w="3823" w:type="dxa"/>
          </w:tcPr>
          <w:p w:rsidR="009E7AE2" w:rsidRDefault="00A52037" w:rsidP="009E7AE2">
            <w:pPr>
              <w:rPr>
                <w:bCs/>
              </w:rPr>
            </w:pPr>
            <w:r w:rsidRPr="00A52037">
              <w:rPr>
                <w:bCs/>
              </w:rPr>
              <w:t>Riconoscere e denominare le forme del piano e coglierne le relazioni tra gli elementi</w:t>
            </w:r>
          </w:p>
          <w:p w:rsidR="00A52037" w:rsidRDefault="00A52037" w:rsidP="009E7AE2">
            <w:pPr>
              <w:rPr>
                <w:bCs/>
              </w:rPr>
            </w:pPr>
          </w:p>
          <w:p w:rsidR="00A52037" w:rsidRDefault="00A52037" w:rsidP="009E7AE2">
            <w:r w:rsidRPr="00A52037">
              <w:t>Riconoscere e risolvere problemi in contesti diversi</w:t>
            </w:r>
          </w:p>
          <w:p w:rsidR="004C281B" w:rsidRDefault="004C281B" w:rsidP="009E7AE2"/>
          <w:p w:rsidR="004C281B" w:rsidRDefault="004C281B" w:rsidP="004C281B">
            <w:r>
              <w:t>Capire co</w:t>
            </w:r>
            <w:r w:rsidR="003951ED">
              <w:t>me gli strumenti matematici siano</w:t>
            </w:r>
            <w:r>
              <w:t xml:space="preserve"> utili per operare nella realtà</w:t>
            </w:r>
          </w:p>
          <w:p w:rsidR="004C281B" w:rsidRDefault="004C281B" w:rsidP="004C281B"/>
          <w:p w:rsidR="004C281B" w:rsidRPr="00A52037" w:rsidRDefault="004C281B" w:rsidP="004C281B">
            <w:r>
              <w:t>Utilizzare e inter</w:t>
            </w:r>
            <w:r w:rsidR="003951ED">
              <w:t>pretare il linguaggio geometrico</w:t>
            </w:r>
          </w:p>
        </w:tc>
        <w:tc>
          <w:tcPr>
            <w:tcW w:w="4961" w:type="dxa"/>
          </w:tcPr>
          <w:p w:rsidR="001C4EEA" w:rsidRDefault="001C4EEA" w:rsidP="00CB31F7">
            <w:r>
              <w:t>IL CALCOLO DELLE AREE</w:t>
            </w:r>
          </w:p>
          <w:p w:rsidR="00D43ABD" w:rsidRDefault="00D43ABD" w:rsidP="00CB31F7"/>
          <w:p w:rsidR="00D43ABD" w:rsidRDefault="00D43ABD" w:rsidP="00CB31F7">
            <w:r>
              <w:t>-</w:t>
            </w:r>
            <w:r w:rsidRPr="00D43ABD">
              <w:t xml:space="preserve">Conoscere il concetto di equivalenza e di </w:t>
            </w:r>
            <w:proofErr w:type="spellStart"/>
            <w:r w:rsidRPr="00D43ABD">
              <w:t>equiscomponibilità</w:t>
            </w:r>
            <w:proofErr w:type="spellEnd"/>
            <w:r w:rsidRPr="00D43ABD">
              <w:t xml:space="preserve"> di figure piane</w:t>
            </w:r>
          </w:p>
          <w:p w:rsidR="00AC3877" w:rsidRPr="00AC3877" w:rsidRDefault="00AC3877" w:rsidP="00AC3877">
            <w:r>
              <w:t>-</w:t>
            </w:r>
            <w:r w:rsidRPr="00AC3877">
              <w:t>Conoscere i procedimenti di calcolo delle aree di figure piane, utilizzando le formule più comuni</w:t>
            </w:r>
          </w:p>
          <w:p w:rsidR="006276BD" w:rsidRDefault="00D43ABD" w:rsidP="00CB31F7">
            <w:r>
              <w:t>-</w:t>
            </w:r>
            <w:r w:rsidRPr="00D43ABD">
              <w:t>Disegnare figure geometriche uti</w:t>
            </w:r>
            <w:r w:rsidR="00631685">
              <w:t>lizzando gli opportuni strumenti</w:t>
            </w:r>
          </w:p>
          <w:p w:rsidR="006276BD" w:rsidRDefault="006276BD" w:rsidP="00CB31F7"/>
          <w:p w:rsidR="00AC3877" w:rsidRDefault="00B536D4" w:rsidP="00CB31F7">
            <w:r>
              <w:t>IL TEOREMA DI PITAGORA</w:t>
            </w:r>
          </w:p>
          <w:p w:rsidR="00CB31F7" w:rsidRDefault="00D45780" w:rsidP="00CB31F7">
            <w:r>
              <w:t>-</w:t>
            </w:r>
            <w:r w:rsidR="00CB31F7">
              <w:t>Conoscere il teorema di Pitagora e apprenderne le formule applicative</w:t>
            </w:r>
          </w:p>
          <w:p w:rsidR="0060208C" w:rsidRDefault="0060208C" w:rsidP="0060208C">
            <w:r>
              <w:t>-</w:t>
            </w:r>
            <w:r w:rsidRPr="0060208C">
              <w:t xml:space="preserve">Saper applicare il teorema di Pitagora al triangolo rettangolo e alle </w:t>
            </w:r>
            <w:r w:rsidR="00631685">
              <w:t xml:space="preserve">principali </w:t>
            </w:r>
            <w:r w:rsidRPr="0060208C">
              <w:t>figure piane studiate</w:t>
            </w:r>
          </w:p>
          <w:p w:rsidR="00631685" w:rsidRDefault="00631685" w:rsidP="0060208C"/>
          <w:p w:rsidR="00B04E03" w:rsidRDefault="00B04E03" w:rsidP="00CB31F7">
            <w:r>
              <w:t>LA SIMILITUDINE</w:t>
            </w:r>
          </w:p>
          <w:p w:rsidR="00B04E03" w:rsidRDefault="00D43ABD" w:rsidP="00B04E03">
            <w:r>
              <w:t>-</w:t>
            </w:r>
            <w:r w:rsidR="00B04E03" w:rsidRPr="00B04E03">
              <w:t>Conoscere il concetto di similitudine e individuare le proprietà delle figure simili</w:t>
            </w:r>
          </w:p>
          <w:p w:rsidR="00D43ABD" w:rsidRDefault="00D43ABD" w:rsidP="00D43ABD">
            <w:r>
              <w:t>-</w:t>
            </w:r>
            <w:r w:rsidR="00631685">
              <w:t>Riconoscere</w:t>
            </w:r>
            <w:r w:rsidRPr="00D43ABD">
              <w:t xml:space="preserve"> figure simili</w:t>
            </w:r>
          </w:p>
          <w:p w:rsidR="00631685" w:rsidRPr="00D43ABD" w:rsidRDefault="00631685" w:rsidP="00D43ABD"/>
          <w:p w:rsidR="00EC0E4B" w:rsidRDefault="006F68FD" w:rsidP="00CB31F7">
            <w:r>
              <w:t>LA CIRCONFERENZA E IL CERCHIO</w:t>
            </w:r>
          </w:p>
          <w:p w:rsidR="00EC0E4B" w:rsidRDefault="00EC0E4B" w:rsidP="00CB31F7"/>
          <w:p w:rsidR="00C53E74" w:rsidRDefault="00C53E74" w:rsidP="00CB31F7">
            <w:r>
              <w:t>-</w:t>
            </w:r>
            <w:r w:rsidRPr="00C53E74">
              <w:t>Distinguere e rappresentare circonferenze e cerchi</w:t>
            </w:r>
          </w:p>
          <w:p w:rsidR="00C53E74" w:rsidRDefault="00C53E74" w:rsidP="00CB31F7">
            <w:r>
              <w:t>-</w:t>
            </w:r>
            <w:r w:rsidRPr="00C53E74">
              <w:t>Conoscere i p</w:t>
            </w:r>
            <w:r>
              <w:t>rincipali elementi della circonferenza</w:t>
            </w:r>
            <w:r w:rsidRPr="00C53E74">
              <w:t xml:space="preserve"> e del cerchio</w:t>
            </w:r>
          </w:p>
          <w:p w:rsidR="00987C25" w:rsidRDefault="00987C25" w:rsidP="00987C25">
            <w:r>
              <w:t>-</w:t>
            </w:r>
            <w:r w:rsidRPr="00987C25">
              <w:rPr>
                <w:rFonts w:ascii="Calibri" w:eastAsia="Calibri" w:hAnsi="Calibri" w:cs="Calibri"/>
                <w:color w:val="000000"/>
                <w:sz w:val="16"/>
                <w:szCs w:val="16"/>
                <w:lang w:eastAsia="zh-TW"/>
              </w:rPr>
              <w:t xml:space="preserve"> </w:t>
            </w:r>
            <w:r w:rsidRPr="00987C25">
              <w:t xml:space="preserve">Riconoscere e disegnare le posizioni di una retta e una circonferenza o di due circonferenze e rilevarne le proprietà </w:t>
            </w:r>
          </w:p>
          <w:p w:rsidR="00987C25" w:rsidRPr="00987C25" w:rsidRDefault="00987C25" w:rsidP="00987C25">
            <w:r>
              <w:t>-</w:t>
            </w:r>
            <w:r w:rsidRPr="00987C25">
              <w:t>Riconoscere gli angoli al centro e alla circonferenza e applicarne le proprietà</w:t>
            </w:r>
          </w:p>
          <w:p w:rsidR="00C00BC0" w:rsidRDefault="00987C25" w:rsidP="00CB31F7">
            <w:r>
              <w:t>-</w:t>
            </w:r>
            <w:r w:rsidRPr="00987C25">
              <w:t xml:space="preserve"> Risolvere </w:t>
            </w:r>
            <w:r w:rsidR="002D0FE9">
              <w:t xml:space="preserve">semplici </w:t>
            </w:r>
            <w:r w:rsidRPr="00987C25">
              <w:t>problemi con circonferenze e ce</w:t>
            </w:r>
            <w:r>
              <w:t>rchio</w:t>
            </w:r>
          </w:p>
          <w:p w:rsidR="00C53E74" w:rsidRDefault="00493757" w:rsidP="00CB31F7">
            <w:r>
              <w:t>POLIGONI ISCRITTI E CIRCOSCRITTI</w:t>
            </w:r>
          </w:p>
          <w:p w:rsidR="00CB31F7" w:rsidRDefault="00D45780" w:rsidP="00CB31F7">
            <w:r>
              <w:t>-</w:t>
            </w:r>
            <w:r w:rsidR="00CB31F7">
              <w:t>Conoscere il concetto di poligono inscritto, circoscritto e regolare</w:t>
            </w:r>
          </w:p>
          <w:p w:rsidR="00CB31F7" w:rsidRDefault="00CB31F7" w:rsidP="00CB31F7"/>
          <w:p w:rsidR="004C186F" w:rsidRPr="004C186F" w:rsidRDefault="00CC05DA" w:rsidP="004C186F">
            <w:r>
              <w:lastRenderedPageBreak/>
              <w:t>-</w:t>
            </w:r>
            <w:r w:rsidR="004C186F" w:rsidRPr="004C186F">
              <w:t>Conoscere le formule per il calcolo dell'area di un poligono circoscritto e di un poligono regolare</w:t>
            </w:r>
          </w:p>
          <w:p w:rsidR="004C186F" w:rsidRPr="004C186F" w:rsidRDefault="00CC05DA" w:rsidP="004C186F">
            <w:r>
              <w:t>-</w:t>
            </w:r>
            <w:r w:rsidR="004C186F" w:rsidRPr="004C186F">
              <w:t>Comprendere e risolvere</w:t>
            </w:r>
            <w:r w:rsidR="006360A2">
              <w:t xml:space="preserve"> semplici</w:t>
            </w:r>
            <w:r w:rsidR="004C186F" w:rsidRPr="004C186F">
              <w:t xml:space="preserve"> problemi sul calcolo dell'area dei poligoni </w:t>
            </w:r>
            <w:r>
              <w:t>-</w:t>
            </w:r>
            <w:r w:rsidR="004C186F" w:rsidRPr="004C186F">
              <w:t xml:space="preserve">Saper riconoscere e disegnare poligoni </w:t>
            </w:r>
          </w:p>
          <w:p w:rsidR="00914BDB" w:rsidRDefault="00914BDB" w:rsidP="00CB31F7"/>
          <w:p w:rsidR="009E7AE2" w:rsidRDefault="009E7AE2" w:rsidP="00C31969"/>
        </w:tc>
        <w:tc>
          <w:tcPr>
            <w:tcW w:w="5383" w:type="dxa"/>
          </w:tcPr>
          <w:p w:rsidR="001C4EEA" w:rsidRPr="001C4EEA" w:rsidRDefault="001C4EEA" w:rsidP="001C4EEA">
            <w:r w:rsidRPr="001C4EEA">
              <w:lastRenderedPageBreak/>
              <w:t>IL CALCOLO DELLE AREE</w:t>
            </w:r>
          </w:p>
          <w:p w:rsidR="001C4EEA" w:rsidRDefault="001C4EEA" w:rsidP="00A52037"/>
          <w:p w:rsidR="00AC3877" w:rsidRPr="00AC3877" w:rsidRDefault="009B477C" w:rsidP="009B477C">
            <w:r>
              <w:t>-</w:t>
            </w:r>
            <w:r w:rsidR="00AC3877" w:rsidRPr="00AC3877">
              <w:t>Figure piane equivalenti</w:t>
            </w:r>
          </w:p>
          <w:p w:rsidR="00AC3877" w:rsidRPr="00AC3877" w:rsidRDefault="009B477C" w:rsidP="009B477C">
            <w:r>
              <w:t>-</w:t>
            </w:r>
            <w:r w:rsidR="00AC3877" w:rsidRPr="00AC3877">
              <w:t xml:space="preserve">Il principio di </w:t>
            </w:r>
            <w:proofErr w:type="spellStart"/>
            <w:r w:rsidR="00AC3877" w:rsidRPr="00AC3877">
              <w:t>equiscomponibilità</w:t>
            </w:r>
            <w:proofErr w:type="spellEnd"/>
          </w:p>
          <w:p w:rsidR="00AC3877" w:rsidRPr="00AC3877" w:rsidRDefault="009B477C" w:rsidP="009B477C">
            <w:r>
              <w:t>-</w:t>
            </w:r>
            <w:r w:rsidR="00AC3877" w:rsidRPr="00AC3877">
              <w:t>Il calcolo della misura di una superficie</w:t>
            </w:r>
          </w:p>
          <w:p w:rsidR="006276BD" w:rsidRDefault="009B477C" w:rsidP="00A52037">
            <w:r>
              <w:t>-</w:t>
            </w:r>
            <w:r w:rsidR="00AC3877" w:rsidRPr="00AC3877">
              <w:t>Area del rettangolo, quadrato, parallelogr</w:t>
            </w:r>
            <w:r w:rsidR="00631685">
              <w:t>ammo, triangolo, rombo, trapezio</w:t>
            </w:r>
          </w:p>
          <w:p w:rsidR="006276BD" w:rsidRDefault="006276BD" w:rsidP="00A52037"/>
          <w:p w:rsidR="00AC3877" w:rsidRDefault="00AC3877" w:rsidP="00A52037"/>
          <w:p w:rsidR="00D45780" w:rsidRDefault="00B536D4" w:rsidP="00D45780">
            <w:r w:rsidRPr="00B536D4">
              <w:t>IL TEOREMA DI PITAGORA</w:t>
            </w:r>
          </w:p>
          <w:p w:rsidR="00A52037" w:rsidRDefault="00D45780" w:rsidP="00A52037">
            <w:r>
              <w:t>-</w:t>
            </w:r>
            <w:r w:rsidR="00A52037">
              <w:t>Il teorema di Pitagora</w:t>
            </w:r>
          </w:p>
          <w:p w:rsidR="00D43ABD" w:rsidRDefault="00D45780" w:rsidP="00A52037">
            <w:r>
              <w:t>-</w:t>
            </w:r>
            <w:r w:rsidRPr="00D45780">
              <w:t>Applicazioni del teorema di Pitagora</w:t>
            </w:r>
            <w:r w:rsidR="00631685">
              <w:t xml:space="preserve"> </w:t>
            </w:r>
          </w:p>
          <w:p w:rsidR="00D43ABD" w:rsidRDefault="00D43ABD" w:rsidP="00A52037"/>
          <w:p w:rsidR="00D43ABD" w:rsidRDefault="00D43ABD" w:rsidP="00A52037"/>
          <w:p w:rsidR="00090C75" w:rsidRDefault="00090C75" w:rsidP="00A52037"/>
          <w:p w:rsidR="00B04E03" w:rsidRDefault="00B04E03" w:rsidP="00A52037">
            <w:r>
              <w:t>LA SIMILITUDINE</w:t>
            </w:r>
          </w:p>
          <w:p w:rsidR="00B04E03" w:rsidRDefault="00AB3624" w:rsidP="00B04E03">
            <w:r>
              <w:t>-</w:t>
            </w:r>
            <w:r w:rsidR="00B04E03" w:rsidRPr="00B04E03">
              <w:t xml:space="preserve">Concetto di similitudine </w:t>
            </w:r>
            <w:r w:rsidR="00631685">
              <w:t>applicato ai poligoni più comuni</w:t>
            </w:r>
          </w:p>
          <w:p w:rsidR="00B04E03" w:rsidRPr="00B04E03" w:rsidRDefault="00B04E03" w:rsidP="00631685"/>
          <w:p w:rsidR="00B04E03" w:rsidRDefault="00B04E03" w:rsidP="00A52037"/>
          <w:p w:rsidR="00126363" w:rsidRDefault="00126363" w:rsidP="00A52037"/>
          <w:p w:rsidR="006F68FD" w:rsidRPr="006F68FD" w:rsidRDefault="006F68FD" w:rsidP="006F68FD">
            <w:r w:rsidRPr="006F68FD">
              <w:t>LA CIRCONFERENZA E IL CERCHIO</w:t>
            </w:r>
          </w:p>
          <w:p w:rsidR="006F68FD" w:rsidRDefault="006F68FD" w:rsidP="00A52037"/>
          <w:p w:rsidR="00C53E74" w:rsidRDefault="00C53E74" w:rsidP="00C53E74">
            <w:r>
              <w:t>-</w:t>
            </w:r>
            <w:r w:rsidRPr="00C53E74">
              <w:t>Circonferenza e cerchio</w:t>
            </w:r>
          </w:p>
          <w:p w:rsidR="00C53E74" w:rsidRDefault="00C53E74" w:rsidP="00C53E74">
            <w:r>
              <w:t>-</w:t>
            </w:r>
            <w:r w:rsidRPr="00C53E74">
              <w:t xml:space="preserve"> Elementi della circonferenza e del cerchio </w:t>
            </w:r>
          </w:p>
          <w:p w:rsidR="00C53E74" w:rsidRDefault="00C53E74" w:rsidP="00C53E74">
            <w:r>
              <w:t>-</w:t>
            </w:r>
            <w:r w:rsidRPr="00C53E74">
              <w:t>Posizioni di una retta rispetto alla circonferenza</w:t>
            </w:r>
          </w:p>
          <w:p w:rsidR="00C53E74" w:rsidRDefault="00C53E74" w:rsidP="00C53E74">
            <w:r>
              <w:t>-</w:t>
            </w:r>
            <w:r w:rsidRPr="00C53E74">
              <w:t xml:space="preserve"> Posizioni reciproche di due circonferenze </w:t>
            </w:r>
          </w:p>
          <w:p w:rsidR="00C53E74" w:rsidRDefault="00C53E74" w:rsidP="00C53E74">
            <w:r>
              <w:t>-</w:t>
            </w:r>
            <w:r w:rsidRPr="00C53E74">
              <w:t xml:space="preserve">Angoli al centro e alla circonferenza </w:t>
            </w:r>
          </w:p>
          <w:p w:rsidR="00493757" w:rsidRDefault="00C53E74" w:rsidP="00C53E74">
            <w:r>
              <w:t>-</w:t>
            </w:r>
            <w:r w:rsidR="00126363">
              <w:t xml:space="preserve"> </w:t>
            </w:r>
          </w:p>
          <w:p w:rsidR="00493757" w:rsidRDefault="00493757" w:rsidP="00C53E74"/>
          <w:p w:rsidR="00493757" w:rsidRDefault="00493757" w:rsidP="00C53E74"/>
          <w:p w:rsidR="00C00BC0" w:rsidRDefault="00C00BC0" w:rsidP="00C53E74"/>
          <w:p w:rsidR="00493757" w:rsidRDefault="00493757" w:rsidP="00C53E74"/>
          <w:p w:rsidR="00493757" w:rsidRPr="00493757" w:rsidRDefault="00493757" w:rsidP="00493757">
            <w:r w:rsidRPr="00493757">
              <w:t>POLIGONI ISCRITTI E CIRCOSCRITTI</w:t>
            </w:r>
          </w:p>
          <w:p w:rsidR="004C186F" w:rsidRPr="004C186F" w:rsidRDefault="004C186F" w:rsidP="004C186F">
            <w:r>
              <w:t>-</w:t>
            </w:r>
            <w:r w:rsidRPr="004C186F">
              <w:t>Poligoni inscritti e circoscritti a una circonferenza</w:t>
            </w:r>
          </w:p>
          <w:p w:rsidR="004C186F" w:rsidRPr="004C186F" w:rsidRDefault="004C186F" w:rsidP="004C186F">
            <w:r w:rsidRPr="006360A2">
              <w:t>-Triangoli, quadrilateri e poligoni regolari inscritti e circoscritti a una circonferenza</w:t>
            </w:r>
          </w:p>
          <w:p w:rsidR="004C186F" w:rsidRPr="004C186F" w:rsidRDefault="004C186F" w:rsidP="004C186F">
            <w:r>
              <w:t>-</w:t>
            </w:r>
            <w:r w:rsidRPr="004C186F">
              <w:t>Area di un poligono regolare</w:t>
            </w:r>
          </w:p>
          <w:p w:rsidR="00493757" w:rsidRDefault="00493757" w:rsidP="004C186F"/>
        </w:tc>
      </w:tr>
      <w:tr w:rsidR="009E7AE2" w:rsidTr="000444AE">
        <w:tc>
          <w:tcPr>
            <w:tcW w:w="3823" w:type="dxa"/>
          </w:tcPr>
          <w:p w:rsidR="009E7AE2" w:rsidRDefault="00AB3624" w:rsidP="00877014">
            <w:pPr>
              <w:tabs>
                <w:tab w:val="left" w:pos="2730"/>
              </w:tabs>
            </w:pPr>
            <w:proofErr w:type="gramStart"/>
            <w:r>
              <w:lastRenderedPageBreak/>
              <w:t>.</w:t>
            </w:r>
            <w:r w:rsidR="00877014">
              <w:t>DATI</w:t>
            </w:r>
            <w:proofErr w:type="gramEnd"/>
            <w:r w:rsidR="00877014">
              <w:t xml:space="preserve"> E PREVISIONI</w:t>
            </w:r>
          </w:p>
        </w:tc>
        <w:tc>
          <w:tcPr>
            <w:tcW w:w="4961" w:type="dxa"/>
          </w:tcPr>
          <w:p w:rsidR="009E7AE2" w:rsidRDefault="009E7AE2" w:rsidP="009E7AE2"/>
        </w:tc>
        <w:tc>
          <w:tcPr>
            <w:tcW w:w="5383" w:type="dxa"/>
          </w:tcPr>
          <w:p w:rsidR="009E7AE2" w:rsidRDefault="009E7AE2" w:rsidP="009E7AE2"/>
        </w:tc>
      </w:tr>
      <w:tr w:rsidR="009E7AE2" w:rsidTr="000444AE">
        <w:tc>
          <w:tcPr>
            <w:tcW w:w="3823" w:type="dxa"/>
          </w:tcPr>
          <w:p w:rsidR="00877014" w:rsidRDefault="00877014" w:rsidP="00877014">
            <w:r>
              <w:t>Analizzare e interpretare rappresentazioni di dati per valutare e prendere decisioni</w:t>
            </w:r>
          </w:p>
          <w:p w:rsidR="00877014" w:rsidRDefault="00877014" w:rsidP="00877014"/>
          <w:p w:rsidR="00877014" w:rsidRDefault="00877014" w:rsidP="00877014">
            <w:r>
              <w:t>Utilizzare e interpretare il linguaggio matematico</w:t>
            </w:r>
          </w:p>
          <w:p w:rsidR="00BF2194" w:rsidRDefault="00BF2194" w:rsidP="00877014"/>
          <w:p w:rsidR="009E7AE2" w:rsidRDefault="009E7AE2" w:rsidP="00126363"/>
        </w:tc>
        <w:tc>
          <w:tcPr>
            <w:tcW w:w="4961" w:type="dxa"/>
          </w:tcPr>
          <w:p w:rsidR="00126363" w:rsidRDefault="00B26024" w:rsidP="003951ED">
            <w:r>
              <w:t>L’INDAGINE STATISTICA</w:t>
            </w:r>
          </w:p>
          <w:p w:rsidR="005C5F6E" w:rsidRDefault="005C5F6E" w:rsidP="003951ED">
            <w:r>
              <w:t>Conoscere il concetto di media aritmetica, moda e mediana</w:t>
            </w:r>
          </w:p>
          <w:p w:rsidR="00B26024" w:rsidRDefault="00126363" w:rsidP="003951ED">
            <w:r>
              <w:t>Leggere</w:t>
            </w:r>
            <w:r w:rsidR="00B26024" w:rsidRPr="007A074A">
              <w:t xml:space="preserve"> </w:t>
            </w:r>
            <w:r w:rsidR="00B26024" w:rsidRPr="00126363">
              <w:t>i dati di una tabella</w:t>
            </w:r>
            <w:r w:rsidR="00B26024" w:rsidRPr="00B26024">
              <w:t xml:space="preserve"> </w:t>
            </w:r>
          </w:p>
          <w:p w:rsidR="009E7AE2" w:rsidRDefault="003951ED" w:rsidP="005C5F6E">
            <w:r>
              <w:t>-</w:t>
            </w:r>
            <w:r w:rsidR="00CE35C5">
              <w:t>Costruire</w:t>
            </w:r>
            <w:r w:rsidR="00C36A8B">
              <w:t xml:space="preserve"> </w:t>
            </w:r>
            <w:r w:rsidR="00B26024" w:rsidRPr="00B26024">
              <w:t>un istogramma, un grafico cartesiano a partire dai dati di una tabella</w:t>
            </w:r>
          </w:p>
        </w:tc>
        <w:tc>
          <w:tcPr>
            <w:tcW w:w="5383" w:type="dxa"/>
          </w:tcPr>
          <w:p w:rsidR="00B26024" w:rsidRPr="005C5F6E" w:rsidRDefault="00B26024" w:rsidP="009E6EBB">
            <w:r w:rsidRPr="00B26024">
              <w:t>L’INDAGINE STATISTICA</w:t>
            </w:r>
          </w:p>
          <w:p w:rsidR="00B26024" w:rsidRPr="00B26024" w:rsidRDefault="005C5F6E" w:rsidP="00B26024">
            <w:r w:rsidRPr="005C5F6E">
              <w:t>-</w:t>
            </w:r>
            <w:r w:rsidR="00B26024" w:rsidRPr="007A074A">
              <w:t>Elaborazione dei dati (media aritmetica, moda, mediana</w:t>
            </w:r>
            <w:r w:rsidR="00B26024" w:rsidRPr="005C5F6E">
              <w:t>)</w:t>
            </w:r>
          </w:p>
          <w:p w:rsidR="00B26024" w:rsidRDefault="00B26024" w:rsidP="00B26024">
            <w:r>
              <w:t>-</w:t>
            </w:r>
            <w:r w:rsidRPr="00B26024">
              <w:t>Rappre</w:t>
            </w:r>
            <w:r w:rsidR="005C5F6E">
              <w:t xml:space="preserve">sentazione di </w:t>
            </w:r>
            <w:r w:rsidRPr="00B26024">
              <w:t>dati</w:t>
            </w:r>
            <w:r w:rsidR="005C5F6E">
              <w:t xml:space="preserve"> sul piano cartesiano</w:t>
            </w:r>
          </w:p>
        </w:tc>
      </w:tr>
    </w:tbl>
    <w:p w:rsidR="004F6D29" w:rsidRDefault="004F6D29"/>
    <w:sectPr w:rsidR="004F6D29" w:rsidSect="002F2C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B7DE8"/>
    <w:multiLevelType w:val="multilevel"/>
    <w:tmpl w:val="174E919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2350F4"/>
    <w:multiLevelType w:val="multilevel"/>
    <w:tmpl w:val="B8D0728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37764D"/>
    <w:multiLevelType w:val="multilevel"/>
    <w:tmpl w:val="5E9AB4C0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937102"/>
    <w:multiLevelType w:val="multilevel"/>
    <w:tmpl w:val="67082DD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114D51"/>
    <w:multiLevelType w:val="multilevel"/>
    <w:tmpl w:val="DC86A26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CE08DE"/>
    <w:multiLevelType w:val="multilevel"/>
    <w:tmpl w:val="AE186526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FA146A"/>
    <w:multiLevelType w:val="multilevel"/>
    <w:tmpl w:val="B1B60F0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267465"/>
    <w:multiLevelType w:val="multilevel"/>
    <w:tmpl w:val="11CADF9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EF42BE"/>
    <w:multiLevelType w:val="multilevel"/>
    <w:tmpl w:val="7B584F2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AC0CFB"/>
    <w:multiLevelType w:val="multilevel"/>
    <w:tmpl w:val="4664CE3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BF5725"/>
    <w:multiLevelType w:val="multilevel"/>
    <w:tmpl w:val="F40E480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A0411F"/>
    <w:multiLevelType w:val="multilevel"/>
    <w:tmpl w:val="E496049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492ED5"/>
    <w:multiLevelType w:val="multilevel"/>
    <w:tmpl w:val="CE2871B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8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E7"/>
    <w:rsid w:val="00010B2B"/>
    <w:rsid w:val="000444AE"/>
    <w:rsid w:val="00074FB1"/>
    <w:rsid w:val="00090C75"/>
    <w:rsid w:val="00124DED"/>
    <w:rsid w:val="00126363"/>
    <w:rsid w:val="00127DD8"/>
    <w:rsid w:val="001C4EEA"/>
    <w:rsid w:val="001D0EFA"/>
    <w:rsid w:val="002404A7"/>
    <w:rsid w:val="002A6A15"/>
    <w:rsid w:val="002C0D2B"/>
    <w:rsid w:val="002D0FE9"/>
    <w:rsid w:val="002F2C33"/>
    <w:rsid w:val="00354CC0"/>
    <w:rsid w:val="003951ED"/>
    <w:rsid w:val="0045631C"/>
    <w:rsid w:val="00466D3A"/>
    <w:rsid w:val="00493757"/>
    <w:rsid w:val="004A3A6B"/>
    <w:rsid w:val="004C186F"/>
    <w:rsid w:val="004C281B"/>
    <w:rsid w:val="004F6D29"/>
    <w:rsid w:val="0051029C"/>
    <w:rsid w:val="00572D2C"/>
    <w:rsid w:val="005C5F6E"/>
    <w:rsid w:val="005C7063"/>
    <w:rsid w:val="0060208C"/>
    <w:rsid w:val="006276BD"/>
    <w:rsid w:val="00631685"/>
    <w:rsid w:val="006360A2"/>
    <w:rsid w:val="006857E8"/>
    <w:rsid w:val="00690270"/>
    <w:rsid w:val="006F68FD"/>
    <w:rsid w:val="007152E7"/>
    <w:rsid w:val="00720424"/>
    <w:rsid w:val="00741C1C"/>
    <w:rsid w:val="00743C94"/>
    <w:rsid w:val="007A074A"/>
    <w:rsid w:val="0080382A"/>
    <w:rsid w:val="00816D2E"/>
    <w:rsid w:val="00851963"/>
    <w:rsid w:val="00852714"/>
    <w:rsid w:val="00877014"/>
    <w:rsid w:val="00914BDB"/>
    <w:rsid w:val="009231A8"/>
    <w:rsid w:val="00943A54"/>
    <w:rsid w:val="00987C25"/>
    <w:rsid w:val="009B477C"/>
    <w:rsid w:val="009E6EBB"/>
    <w:rsid w:val="009E7AE2"/>
    <w:rsid w:val="00A47564"/>
    <w:rsid w:val="00A52037"/>
    <w:rsid w:val="00AB3624"/>
    <w:rsid w:val="00AC3877"/>
    <w:rsid w:val="00AF7553"/>
    <w:rsid w:val="00B04E03"/>
    <w:rsid w:val="00B26024"/>
    <w:rsid w:val="00B328C8"/>
    <w:rsid w:val="00B536D4"/>
    <w:rsid w:val="00B80DE9"/>
    <w:rsid w:val="00B9452E"/>
    <w:rsid w:val="00BF2194"/>
    <w:rsid w:val="00C00BC0"/>
    <w:rsid w:val="00C31969"/>
    <w:rsid w:val="00C36A8B"/>
    <w:rsid w:val="00C37065"/>
    <w:rsid w:val="00C42059"/>
    <w:rsid w:val="00C53E74"/>
    <w:rsid w:val="00CA5B1C"/>
    <w:rsid w:val="00CB31F7"/>
    <w:rsid w:val="00CC05DA"/>
    <w:rsid w:val="00CE1AAE"/>
    <w:rsid w:val="00CE35C5"/>
    <w:rsid w:val="00CF4C67"/>
    <w:rsid w:val="00D43ABD"/>
    <w:rsid w:val="00D45780"/>
    <w:rsid w:val="00D76BCE"/>
    <w:rsid w:val="00E0386F"/>
    <w:rsid w:val="00E26CFE"/>
    <w:rsid w:val="00E450B5"/>
    <w:rsid w:val="00E53E40"/>
    <w:rsid w:val="00E66962"/>
    <w:rsid w:val="00E91634"/>
    <w:rsid w:val="00EC0E4B"/>
    <w:rsid w:val="00F105AC"/>
    <w:rsid w:val="00F41B72"/>
    <w:rsid w:val="00F47B79"/>
    <w:rsid w:val="00F60903"/>
    <w:rsid w:val="00FB454E"/>
    <w:rsid w:val="00FE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FD4C7-330D-40F5-B91A-EB5E96C4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E7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0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0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16CCF-FB6A-4885-900B-CF1D1315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</dc:creator>
  <cp:keywords/>
  <dc:description/>
  <cp:lastModifiedBy>Anna</cp:lastModifiedBy>
  <cp:revision>90</cp:revision>
  <cp:lastPrinted>2017-06-20T17:41:00Z</cp:lastPrinted>
  <dcterms:created xsi:type="dcterms:W3CDTF">2017-06-20T08:29:00Z</dcterms:created>
  <dcterms:modified xsi:type="dcterms:W3CDTF">2017-06-28T18:09:00Z</dcterms:modified>
</cp:coreProperties>
</file>